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3B04BA" w14:textId="0CA929E6" w:rsidR="002E3DC8" w:rsidRPr="00392F65" w:rsidRDefault="002E3DC8" w:rsidP="002E3DC8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</w:rPr>
      </w:pPr>
      <w:r w:rsidRPr="00392F65">
        <w:rPr>
          <w:rFonts w:ascii="Arial" w:hAnsi="Arial" w:cs="Arial"/>
          <w:b/>
          <w:bCs/>
          <w:sz w:val="24"/>
        </w:rPr>
        <w:t>3GPP TSG RAN WG1 Meeting #8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>9</w:t>
      </w:r>
      <w:r w:rsidRPr="00392F65">
        <w:rPr>
          <w:rFonts w:ascii="Arial" w:hAnsi="Arial" w:cs="Arial" w:hint="eastAsia"/>
          <w:b/>
          <w:bCs/>
          <w:sz w:val="24"/>
        </w:rPr>
        <w:t xml:space="preserve">               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                    </w:t>
      </w:r>
      <w:r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bookmarkStart w:id="0" w:name="_GoBack"/>
      <w:bookmarkEnd w:id="0"/>
      <w:r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Pr="00392F65">
        <w:rPr>
          <w:rFonts w:ascii="Arial" w:hAnsi="Arial" w:cs="Arial"/>
          <w:b/>
          <w:bCs/>
          <w:sz w:val="24"/>
        </w:rPr>
        <w:t>R1-1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  <w:r w:rsidR="003B111F">
        <w:rPr>
          <w:rFonts w:ascii="Arial" w:hAnsi="Arial" w:cs="Arial" w:hint="eastAsia"/>
          <w:b/>
          <w:bCs/>
          <w:sz w:val="24"/>
        </w:rPr>
        <w:t>08342</w:t>
      </w:r>
    </w:p>
    <w:p w14:paraId="7330F4E9" w14:textId="77777777" w:rsidR="002E3DC8" w:rsidRPr="00392F65" w:rsidRDefault="002E3DC8" w:rsidP="002E3DC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392F65">
        <w:rPr>
          <w:rFonts w:ascii="Arial" w:eastAsia="MS Mincho" w:hAnsi="Arial" w:cs="Arial"/>
          <w:b/>
          <w:bCs/>
          <w:sz w:val="24"/>
          <w:lang w:eastAsia="ja-JP"/>
        </w:rPr>
        <w:t>Hangzhou</w:t>
      </w:r>
      <w:r w:rsidRPr="00392F65">
        <w:rPr>
          <w:rFonts w:ascii="Arial" w:hAnsi="Arial" w:cs="Arial"/>
          <w:b/>
          <w:bCs/>
          <w:sz w:val="24"/>
        </w:rPr>
        <w:t xml:space="preserve">, 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>P.R. China</w:t>
      </w:r>
      <w:r w:rsidRPr="00392F65">
        <w:rPr>
          <w:rFonts w:ascii="Arial" w:hAnsi="Arial" w:cs="Arial"/>
          <w:b/>
          <w:bCs/>
          <w:sz w:val="24"/>
        </w:rPr>
        <w:t xml:space="preserve"> 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15th </w:t>
      </w:r>
      <w:r w:rsidRPr="00392F65">
        <w:rPr>
          <w:rFonts w:ascii="Arial" w:hAnsi="Arial" w:cs="Arial"/>
          <w:b/>
          <w:bCs/>
          <w:sz w:val="24"/>
        </w:rPr>
        <w:t xml:space="preserve">– 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>19th</w:t>
      </w:r>
      <w:r w:rsidRPr="00392F65">
        <w:rPr>
          <w:rFonts w:ascii="Arial" w:hAnsi="Arial" w:cs="Arial"/>
          <w:b/>
          <w:bCs/>
          <w:sz w:val="24"/>
        </w:rPr>
        <w:t xml:space="preserve"> 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>May</w:t>
      </w:r>
      <w:r w:rsidRPr="00392F65">
        <w:rPr>
          <w:rFonts w:ascii="Arial" w:hAnsi="Arial" w:cs="Arial"/>
          <w:b/>
          <w:bCs/>
          <w:sz w:val="24"/>
        </w:rPr>
        <w:t xml:space="preserve"> 201</w:t>
      </w:r>
      <w:r w:rsidRPr="00392F65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</w:p>
    <w:p w14:paraId="06858B85" w14:textId="77777777" w:rsidR="00214971" w:rsidRPr="00214971" w:rsidRDefault="00214971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130009DF" w:rsidR="00FA20F7" w:rsidRPr="008046FE" w:rsidRDefault="00FA20F7" w:rsidP="00FC6469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8046FE">
        <w:rPr>
          <w:rFonts w:cs="Arial"/>
          <w:b/>
          <w:bCs/>
          <w:sz w:val="24"/>
          <w:lang w:val="en-US"/>
        </w:rPr>
        <w:t>Agenda Item:</w:t>
      </w:r>
      <w:r w:rsidRPr="008046FE">
        <w:rPr>
          <w:rFonts w:cs="Arial"/>
          <w:b/>
          <w:bCs/>
          <w:sz w:val="24"/>
          <w:lang w:val="en-US"/>
        </w:rPr>
        <w:tab/>
      </w:r>
      <w:r w:rsidR="002E3DC8" w:rsidRPr="008046FE">
        <w:rPr>
          <w:rFonts w:cs="Arial"/>
          <w:bCs/>
          <w:sz w:val="24"/>
          <w:lang w:val="en-US"/>
        </w:rPr>
        <w:t>7.1.2.4.3</w:t>
      </w:r>
    </w:p>
    <w:p w14:paraId="186753AF" w14:textId="00A46058" w:rsidR="00FA20F7" w:rsidRPr="008046FE" w:rsidRDefault="0092027E" w:rsidP="00FA20F7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046FE">
        <w:rPr>
          <w:rFonts w:ascii="Arial" w:hAnsi="Arial" w:cs="Arial"/>
          <w:b/>
          <w:bCs/>
          <w:sz w:val="24"/>
        </w:rPr>
        <w:t>Source:</w:t>
      </w:r>
      <w:r w:rsidRPr="008046FE">
        <w:rPr>
          <w:rFonts w:ascii="Arial" w:hAnsi="Arial" w:cs="Arial"/>
          <w:b/>
          <w:bCs/>
          <w:sz w:val="24"/>
        </w:rPr>
        <w:tab/>
      </w:r>
      <w:proofErr w:type="spellStart"/>
      <w:r w:rsidRPr="008046FE">
        <w:rPr>
          <w:rFonts w:ascii="Arial" w:hAnsi="Arial" w:cs="Arial"/>
          <w:bCs/>
          <w:sz w:val="24"/>
        </w:rPr>
        <w:t>InterDigital</w:t>
      </w:r>
      <w:proofErr w:type="spellEnd"/>
      <w:r w:rsidR="008977F0" w:rsidRPr="008046FE">
        <w:rPr>
          <w:rFonts w:ascii="Arial" w:hAnsi="Arial" w:cs="Arial"/>
          <w:bCs/>
          <w:sz w:val="24"/>
        </w:rPr>
        <w:t>,</w:t>
      </w:r>
      <w:r w:rsidR="00E17A3B" w:rsidRPr="008046FE">
        <w:rPr>
          <w:rFonts w:ascii="Arial" w:hAnsi="Arial" w:cs="Arial"/>
          <w:bCs/>
          <w:sz w:val="24"/>
        </w:rPr>
        <w:t xml:space="preserve"> </w:t>
      </w:r>
      <w:r w:rsidR="00117FE1" w:rsidRPr="008046FE">
        <w:rPr>
          <w:rFonts w:ascii="Arial" w:hAnsi="Arial" w:cs="Arial"/>
          <w:bCs/>
          <w:sz w:val="24"/>
        </w:rPr>
        <w:t>Inc.</w:t>
      </w:r>
    </w:p>
    <w:p w14:paraId="4F02292E" w14:textId="14FFB930" w:rsidR="00FA20F7" w:rsidRPr="008046FE" w:rsidRDefault="00FA20F7" w:rsidP="00FA20F7">
      <w:pPr>
        <w:ind w:left="1985" w:hanging="1985"/>
        <w:rPr>
          <w:rFonts w:ascii="Arial" w:hAnsi="Arial" w:cs="Arial"/>
          <w:b/>
          <w:bCs/>
        </w:rPr>
      </w:pPr>
      <w:r w:rsidRPr="008046FE">
        <w:rPr>
          <w:rFonts w:ascii="Arial" w:hAnsi="Arial" w:cs="Arial"/>
          <w:b/>
          <w:bCs/>
          <w:sz w:val="24"/>
        </w:rPr>
        <w:t>Title:</w:t>
      </w:r>
      <w:r w:rsidRPr="008046FE">
        <w:rPr>
          <w:rFonts w:ascii="Arial" w:hAnsi="Arial" w:cs="Arial"/>
          <w:b/>
          <w:bCs/>
          <w:sz w:val="24"/>
        </w:rPr>
        <w:tab/>
      </w:r>
      <w:r w:rsidR="008672F7">
        <w:rPr>
          <w:rFonts w:ascii="Arial" w:hAnsi="Arial" w:cs="Arial"/>
          <w:bCs/>
          <w:sz w:val="24"/>
        </w:rPr>
        <w:t>Remaining Issues on</w:t>
      </w:r>
      <w:r w:rsidR="008108E7" w:rsidRPr="008046FE">
        <w:rPr>
          <w:rFonts w:ascii="Arial" w:hAnsi="Arial" w:cs="Arial"/>
          <w:bCs/>
          <w:sz w:val="24"/>
        </w:rPr>
        <w:t xml:space="preserve"> PTRS for DFT-s-OFDM</w:t>
      </w:r>
    </w:p>
    <w:p w14:paraId="20F2A3ED" w14:textId="48C0346C" w:rsidR="00FA20F7" w:rsidRPr="008046FE" w:rsidRDefault="00A51E32" w:rsidP="00FA20F7">
      <w:pPr>
        <w:ind w:left="1985" w:hanging="1985"/>
        <w:rPr>
          <w:rFonts w:ascii="Arial" w:hAnsi="Arial" w:cs="Arial"/>
          <w:b/>
          <w:bCs/>
          <w:sz w:val="24"/>
        </w:rPr>
      </w:pPr>
      <w:r w:rsidRPr="008046FE">
        <w:rPr>
          <w:rFonts w:ascii="Arial" w:hAnsi="Arial" w:cs="Arial"/>
          <w:b/>
          <w:bCs/>
          <w:sz w:val="24"/>
        </w:rPr>
        <w:t>Document for:</w:t>
      </w:r>
      <w:r w:rsidRPr="008046FE">
        <w:rPr>
          <w:rFonts w:ascii="Arial" w:hAnsi="Arial" w:cs="Arial"/>
          <w:b/>
          <w:bCs/>
          <w:sz w:val="24"/>
        </w:rPr>
        <w:tab/>
      </w:r>
      <w:r w:rsidRPr="008046FE">
        <w:rPr>
          <w:rFonts w:ascii="Arial" w:hAnsi="Arial" w:cs="Arial"/>
          <w:bCs/>
          <w:sz w:val="24"/>
        </w:rPr>
        <w:t>Discussion</w:t>
      </w:r>
      <w:r w:rsidR="00CD15BB" w:rsidRPr="008046FE">
        <w:rPr>
          <w:rFonts w:ascii="Arial" w:hAnsi="Arial" w:cs="Arial"/>
          <w:bCs/>
          <w:sz w:val="24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4DD5060" w14:textId="4BCAD50A" w:rsidR="004555E3" w:rsidRDefault="00453980" w:rsidP="004555E3">
      <w:pPr>
        <w:rPr>
          <w:rFonts w:ascii="Times New Roman" w:hAnsi="Times New Roman" w:cs="Times New Roman"/>
        </w:rPr>
      </w:pPr>
      <w:r w:rsidRPr="00C55782">
        <w:rPr>
          <w:rFonts w:ascii="Times New Roman" w:hAnsi="Times New Roman" w:cs="Times New Roman"/>
        </w:rPr>
        <w:t>In RAN</w:t>
      </w:r>
      <w:r w:rsidR="004555E3" w:rsidRPr="00C55782">
        <w:rPr>
          <w:rFonts w:ascii="Times New Roman" w:hAnsi="Times New Roman" w:cs="Times New Roman"/>
        </w:rPr>
        <w:t>1</w:t>
      </w:r>
      <w:r w:rsidR="00277B36" w:rsidRPr="00C55782">
        <w:rPr>
          <w:rFonts w:ascii="Times New Roman" w:hAnsi="Times New Roman" w:cs="Times New Roman"/>
        </w:rPr>
        <w:t xml:space="preserve"> </w:t>
      </w:r>
      <w:r w:rsidR="006B4C68">
        <w:rPr>
          <w:rFonts w:ascii="Times New Roman" w:hAnsi="Times New Roman" w:cs="Times New Roman"/>
        </w:rPr>
        <w:t>#</w:t>
      </w:r>
      <w:r w:rsidR="00117FE1">
        <w:rPr>
          <w:rFonts w:ascii="Times New Roman" w:hAnsi="Times New Roman" w:cs="Times New Roman"/>
        </w:rPr>
        <w:t>88bis</w:t>
      </w:r>
      <w:r w:rsidR="002E3DC8">
        <w:rPr>
          <w:rFonts w:ascii="Times New Roman" w:hAnsi="Times New Roman" w:cs="Times New Roman"/>
        </w:rPr>
        <w:t xml:space="preserve">, the support of PTRS for DFT-s-OFDM has been agreed as a working </w:t>
      </w:r>
      <w:r w:rsidR="00864375">
        <w:rPr>
          <w:rFonts w:ascii="Times New Roman" w:hAnsi="Times New Roman" w:cs="Times New Roman"/>
        </w:rPr>
        <w:t xml:space="preserve">assumption </w:t>
      </w:r>
      <w:r w:rsidR="002E3DC8">
        <w:rPr>
          <w:rFonts w:ascii="Times New Roman" w:hAnsi="Times New Roman" w:cs="Times New Roman"/>
        </w:rPr>
        <w:t>as following [1]:</w:t>
      </w:r>
    </w:p>
    <w:p w14:paraId="13E1BA99" w14:textId="77777777" w:rsidR="002E3DC8" w:rsidRPr="008046FE" w:rsidRDefault="002E3DC8" w:rsidP="008046FE">
      <w:pPr>
        <w:tabs>
          <w:tab w:val="left" w:pos="2047"/>
        </w:tabs>
        <w:spacing w:after="0"/>
        <w:rPr>
          <w:rFonts w:ascii="Times New Roman" w:eastAsia="MS Mincho" w:hAnsi="Times New Roman" w:cs="Times New Roman"/>
          <w:b/>
          <w:i/>
          <w:u w:val="single"/>
          <w:lang w:eastAsia="ja-JP"/>
        </w:rPr>
      </w:pPr>
      <w:r w:rsidRPr="008046FE">
        <w:rPr>
          <w:rFonts w:ascii="Times New Roman" w:eastAsia="MS Mincho" w:hAnsi="Times New Roman" w:cs="Times New Roman"/>
          <w:b/>
          <w:i/>
          <w:highlight w:val="darkYellow"/>
          <w:u w:val="single"/>
          <w:lang w:eastAsia="ja-JP"/>
        </w:rPr>
        <w:t>Working assumption:</w:t>
      </w:r>
    </w:p>
    <w:p w14:paraId="55C03ED2" w14:textId="77777777" w:rsidR="002E3DC8" w:rsidRPr="008046FE" w:rsidRDefault="002E3DC8" w:rsidP="002E3DC8">
      <w:pPr>
        <w:numPr>
          <w:ilvl w:val="0"/>
          <w:numId w:val="43"/>
        </w:numPr>
        <w:spacing w:after="0" w:line="240" w:lineRule="auto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8046FE">
        <w:rPr>
          <w:rFonts w:ascii="Times New Roman" w:eastAsia="MS Mincho" w:hAnsi="Times New Roman" w:cs="Times New Roman"/>
          <w:i/>
          <w:szCs w:val="20"/>
          <w:lang w:eastAsia="ja-JP"/>
        </w:rPr>
        <w:t>Uplink PTRS for DFT-s-OFDM waveform is supported.</w:t>
      </w:r>
    </w:p>
    <w:p w14:paraId="4B36E3D1" w14:textId="77777777" w:rsidR="002E3DC8" w:rsidRPr="008046FE" w:rsidRDefault="002E3DC8" w:rsidP="002E3DC8">
      <w:pPr>
        <w:numPr>
          <w:ilvl w:val="1"/>
          <w:numId w:val="43"/>
        </w:numPr>
        <w:spacing w:after="0" w:line="240" w:lineRule="auto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8046FE">
        <w:rPr>
          <w:rFonts w:ascii="Times New Roman" w:eastAsia="MS Mincho" w:hAnsi="Times New Roman" w:cs="Times New Roman"/>
          <w:i/>
          <w:szCs w:val="20"/>
          <w:lang w:eastAsia="ja-JP"/>
        </w:rPr>
        <w:t>Presence of PTRS for DFT-s-OFDM is UE-specifically configurable</w:t>
      </w:r>
    </w:p>
    <w:p w14:paraId="13CEA77D" w14:textId="77777777" w:rsidR="002E3DC8" w:rsidRPr="008046FE" w:rsidRDefault="002E3DC8" w:rsidP="002E3DC8">
      <w:pPr>
        <w:numPr>
          <w:ilvl w:val="1"/>
          <w:numId w:val="43"/>
        </w:numPr>
        <w:spacing w:after="0" w:line="240" w:lineRule="auto"/>
        <w:rPr>
          <w:rFonts w:ascii="Times New Roman" w:eastAsia="MS Mincho" w:hAnsi="Times New Roman" w:cs="Times New Roman"/>
          <w:i/>
          <w:szCs w:val="20"/>
          <w:lang w:eastAsia="ja-JP"/>
        </w:rPr>
      </w:pPr>
      <w:r w:rsidRPr="008046FE">
        <w:rPr>
          <w:rFonts w:ascii="Times New Roman" w:eastAsia="MS Mincho" w:hAnsi="Times New Roman" w:cs="Times New Roman"/>
          <w:i/>
          <w:szCs w:val="20"/>
          <w:lang w:eastAsia="ja-JP"/>
        </w:rPr>
        <w:t>FFS: Pattern/density of PTRS for DFT-s-OFDM is UE-specifically configurable or not</w:t>
      </w:r>
    </w:p>
    <w:p w14:paraId="2CA0C1A7" w14:textId="6A1B3D10" w:rsidR="002E3DC8" w:rsidRDefault="002E3DC8" w:rsidP="004555E3">
      <w:pPr>
        <w:rPr>
          <w:rFonts w:ascii="Times New Roman" w:hAnsi="Times New Roman" w:cs="Times New Roman"/>
        </w:rPr>
      </w:pPr>
    </w:p>
    <w:p w14:paraId="36B6A499" w14:textId="28BAC470" w:rsidR="002E3DC8" w:rsidRDefault="002E3DC8" w:rsidP="006C1798">
      <w:pPr>
        <w:overflowPunct w:val="0"/>
        <w:autoSpaceDE w:val="0"/>
        <w:autoSpaceDN w:val="0"/>
        <w:adjustRightInd w:val="0"/>
        <w:spacing w:after="180" w:line="240" w:lineRule="auto"/>
        <w:contextualSpacing/>
        <w:jc w:val="both"/>
        <w:textAlignment w:val="baseline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However, there are still a lot of open issues on PTRS especially for DFT-s-OFDM waveform. In this contribution, we discuss and evaluate the PTRS insertion options for further progress.</w:t>
      </w:r>
    </w:p>
    <w:p w14:paraId="1E7F4114" w14:textId="0F49C363" w:rsidR="002E3DC8" w:rsidRDefault="002E3DC8" w:rsidP="002E3DC8">
      <w:pPr>
        <w:pStyle w:val="Heading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PTRS Insertion Options</w:t>
      </w:r>
    </w:p>
    <w:p w14:paraId="706CF1A5" w14:textId="77777777" w:rsidR="002E3DC8" w:rsidRPr="008046FE" w:rsidRDefault="002E3DC8" w:rsidP="008046FE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ascii="Times New Roman" w:hAnsi="Times New Roman" w:cs="Times New Roman"/>
          <w:i/>
        </w:rPr>
      </w:pPr>
    </w:p>
    <w:p w14:paraId="183ECBD3" w14:textId="6F34FA5C" w:rsidR="00AA19F4" w:rsidRDefault="00AA19F4" w:rsidP="00661BA7">
      <w:pPr>
        <w:jc w:val="both"/>
        <w:rPr>
          <w:rFonts w:ascii="Times New Roman" w:hAnsi="Times New Roman" w:cs="Times New Roman"/>
        </w:rPr>
      </w:pPr>
      <w:r w:rsidRPr="00C55782">
        <w:rPr>
          <w:rFonts w:ascii="Times New Roman" w:hAnsi="Times New Roman" w:cs="Times New Roman"/>
        </w:rPr>
        <w:t xml:space="preserve">This contribution </w:t>
      </w:r>
      <w:r w:rsidR="00117FE1">
        <w:rPr>
          <w:rFonts w:ascii="Times New Roman" w:hAnsi="Times New Roman" w:cs="Times New Roman"/>
        </w:rPr>
        <w:t>compares the performance of three PTRS ins</w:t>
      </w:r>
      <w:r w:rsidR="004027AE">
        <w:rPr>
          <w:rFonts w:ascii="Times New Roman" w:hAnsi="Times New Roman" w:cs="Times New Roman"/>
        </w:rPr>
        <w:t xml:space="preserve">ertion </w:t>
      </w:r>
      <w:r w:rsidR="0058692C">
        <w:rPr>
          <w:rFonts w:ascii="Times New Roman" w:hAnsi="Times New Roman" w:cs="Times New Roman"/>
        </w:rPr>
        <w:t xml:space="preserve">option </w:t>
      </w:r>
      <w:r w:rsidR="004027AE">
        <w:rPr>
          <w:rFonts w:ascii="Times New Roman" w:hAnsi="Times New Roman" w:cs="Times New Roman"/>
        </w:rPr>
        <w:t>for DFT-s-OFDM which are illustrated in</w:t>
      </w:r>
      <w:r w:rsidR="0058692C">
        <w:rPr>
          <w:rFonts w:ascii="Times New Roman" w:hAnsi="Times New Roman" w:cs="Times New Roman"/>
        </w:rPr>
        <w:t xml:space="preserve"> the</w:t>
      </w:r>
      <w:r w:rsidR="004027AE">
        <w:rPr>
          <w:rFonts w:ascii="Times New Roman" w:hAnsi="Times New Roman" w:cs="Times New Roman"/>
        </w:rPr>
        <w:t xml:space="preserve"> </w:t>
      </w:r>
      <w:r w:rsidR="00CB2003">
        <w:rPr>
          <w:rFonts w:ascii="Times New Roman" w:hAnsi="Times New Roman" w:cs="Times New Roman"/>
        </w:rPr>
        <w:fldChar w:fldCharType="begin"/>
      </w:r>
      <w:r w:rsidR="00CB2003">
        <w:rPr>
          <w:rFonts w:ascii="Times New Roman" w:hAnsi="Times New Roman" w:cs="Times New Roman"/>
        </w:rPr>
        <w:instrText xml:space="preserve"> REF _Ref481672672 \h </w:instrText>
      </w:r>
      <w:r w:rsidR="00CB2003">
        <w:rPr>
          <w:rFonts w:ascii="Times New Roman" w:hAnsi="Times New Roman" w:cs="Times New Roman"/>
        </w:rPr>
      </w:r>
      <w:r w:rsidR="00CB2003">
        <w:rPr>
          <w:rFonts w:ascii="Times New Roman" w:hAnsi="Times New Roman" w:cs="Times New Roman"/>
        </w:rPr>
        <w:fldChar w:fldCharType="separate"/>
      </w:r>
      <w:r w:rsidR="00CB2003" w:rsidRPr="004027AE">
        <w:rPr>
          <w:rFonts w:ascii="Times New Roman" w:hAnsi="Times New Roman" w:cs="Times New Roman"/>
        </w:rPr>
        <w:t xml:space="preserve">Figure </w:t>
      </w:r>
      <w:r w:rsidR="00CB2003" w:rsidRPr="004027AE">
        <w:rPr>
          <w:rFonts w:ascii="Times New Roman" w:hAnsi="Times New Roman" w:cs="Times New Roman"/>
          <w:noProof/>
        </w:rPr>
        <w:t>1</w:t>
      </w:r>
      <w:r w:rsidR="00CB2003">
        <w:rPr>
          <w:rFonts w:ascii="Times New Roman" w:hAnsi="Times New Roman" w:cs="Times New Roman"/>
        </w:rPr>
        <w:fldChar w:fldCharType="end"/>
      </w:r>
      <w:r w:rsidR="00CB2003">
        <w:rPr>
          <w:rFonts w:ascii="Times New Roman" w:hAnsi="Times New Roman" w:cs="Times New Roman"/>
        </w:rPr>
        <w:t>.</w:t>
      </w:r>
    </w:p>
    <w:p w14:paraId="1D4F1D51" w14:textId="5E758EE3" w:rsidR="00117FE1" w:rsidRDefault="00117FE1" w:rsidP="00117FE1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CB2003">
        <w:rPr>
          <w:rFonts w:ascii="Times New Roman" w:hAnsi="Times New Roman" w:cs="Times New Roman"/>
        </w:rPr>
        <w:t>re-DFT PTRS insertion</w:t>
      </w:r>
      <w:r>
        <w:rPr>
          <w:rFonts w:ascii="Times New Roman" w:hAnsi="Times New Roman" w:cs="Times New Roman"/>
        </w:rPr>
        <w:t>: PTRS and data modulation symbols</w:t>
      </w:r>
      <w:r w:rsidR="004027AE">
        <w:rPr>
          <w:rFonts w:ascii="Times New Roman" w:hAnsi="Times New Roman" w:cs="Times New Roman"/>
        </w:rPr>
        <w:t xml:space="preserve"> are multiplexed before the DFT.</w:t>
      </w:r>
    </w:p>
    <w:p w14:paraId="4E7D02D1" w14:textId="12876D26" w:rsidR="00117FE1" w:rsidRDefault="00117FE1" w:rsidP="00117FE1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Post-DFT PTRS </w:t>
      </w:r>
      <w:r w:rsidR="00CB2003">
        <w:rPr>
          <w:rFonts w:ascii="Times New Roman" w:hAnsi="Times New Roman" w:cs="Times New Roman"/>
        </w:rPr>
        <w:t>insertion by</w:t>
      </w:r>
      <w:r>
        <w:rPr>
          <w:rFonts w:ascii="Times New Roman" w:hAnsi="Times New Roman" w:cs="Times New Roman"/>
        </w:rPr>
        <w:t xml:space="preserve"> </w:t>
      </w:r>
      <w:r w:rsidR="00CB2003">
        <w:rPr>
          <w:rFonts w:ascii="Times New Roman" w:hAnsi="Times New Roman" w:cs="Times New Roman"/>
        </w:rPr>
        <w:t>puncturing</w:t>
      </w:r>
      <w:r>
        <w:rPr>
          <w:rFonts w:ascii="Times New Roman" w:hAnsi="Times New Roman" w:cs="Times New Roman"/>
        </w:rPr>
        <w:t xml:space="preserve">: data modulation symbols are </w:t>
      </w:r>
      <w:proofErr w:type="spellStart"/>
      <w:r>
        <w:rPr>
          <w:rFonts w:ascii="Times New Roman" w:hAnsi="Times New Roman" w:cs="Times New Roman"/>
        </w:rPr>
        <w:t>precoded</w:t>
      </w:r>
      <w:proofErr w:type="spellEnd"/>
      <w:r>
        <w:rPr>
          <w:rFonts w:ascii="Times New Roman" w:hAnsi="Times New Roman" w:cs="Times New Roman"/>
        </w:rPr>
        <w:t xml:space="preserve"> with </w:t>
      </w:r>
      <w:r w:rsidR="0058692C">
        <w:rPr>
          <w:rFonts w:ascii="Times New Roman" w:hAnsi="Times New Roman" w:cs="Times New Roman"/>
        </w:rPr>
        <w:t xml:space="preserve">the </w:t>
      </w:r>
      <w:r w:rsidR="00194479">
        <w:rPr>
          <w:rFonts w:ascii="Times New Roman" w:hAnsi="Times New Roman" w:cs="Times New Roman"/>
        </w:rPr>
        <w:t xml:space="preserve">DFT. </w:t>
      </w:r>
      <w:r w:rsidR="0058692C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outputs of the DFT block are punctured and replaced with PTRS before being mapped to the </w:t>
      </w:r>
      <w:r w:rsidR="00194479">
        <w:rPr>
          <w:rFonts w:ascii="Times New Roman" w:hAnsi="Times New Roman" w:cs="Times New Roman"/>
        </w:rPr>
        <w:t xml:space="preserve">allocated </w:t>
      </w:r>
      <w:r>
        <w:rPr>
          <w:rFonts w:ascii="Times New Roman" w:hAnsi="Times New Roman" w:cs="Times New Roman"/>
        </w:rPr>
        <w:t>subcarriers.</w:t>
      </w:r>
    </w:p>
    <w:p w14:paraId="7A24DC55" w14:textId="1796213C" w:rsidR="00194479" w:rsidRPr="00194479" w:rsidRDefault="00CB2003" w:rsidP="00E43F9D">
      <w:pPr>
        <w:pStyle w:val="ListParagraph"/>
        <w:numPr>
          <w:ilvl w:val="0"/>
          <w:numId w:val="39"/>
        </w:numPr>
        <w:jc w:val="both"/>
        <w:rPr>
          <w:rFonts w:ascii="Times New Roman" w:hAnsi="Times New Roman" w:cs="Times New Roman"/>
        </w:rPr>
      </w:pPr>
      <w:r w:rsidRPr="00194479">
        <w:rPr>
          <w:rFonts w:ascii="Times New Roman" w:hAnsi="Times New Roman" w:cs="Times New Roman"/>
        </w:rPr>
        <w:t>Post-DFT PTRS insertion by</w:t>
      </w:r>
      <w:r w:rsidR="00194479" w:rsidRPr="00194479">
        <w:rPr>
          <w:rFonts w:ascii="Times New Roman" w:hAnsi="Times New Roman" w:cs="Times New Roman"/>
        </w:rPr>
        <w:t xml:space="preserve"> multiplexing: </w:t>
      </w:r>
      <w:r w:rsidRPr="00194479">
        <w:rPr>
          <w:rFonts w:ascii="Times New Roman" w:hAnsi="Times New Roman" w:cs="Times New Roman"/>
        </w:rPr>
        <w:t xml:space="preserve">the data </w:t>
      </w:r>
      <w:r w:rsidR="00194479" w:rsidRPr="00194479">
        <w:rPr>
          <w:rFonts w:ascii="Times New Roman" w:hAnsi="Times New Roman" w:cs="Times New Roman"/>
        </w:rPr>
        <w:t xml:space="preserve">symbols are </w:t>
      </w:r>
      <w:proofErr w:type="spellStart"/>
      <w:r w:rsidR="00194479" w:rsidRPr="00194479">
        <w:rPr>
          <w:rFonts w:ascii="Times New Roman" w:hAnsi="Times New Roman" w:cs="Times New Roman"/>
        </w:rPr>
        <w:t>precoded</w:t>
      </w:r>
      <w:proofErr w:type="spellEnd"/>
      <w:r w:rsidR="00194479" w:rsidRPr="00194479">
        <w:rPr>
          <w:rFonts w:ascii="Times New Roman" w:hAnsi="Times New Roman" w:cs="Times New Roman"/>
        </w:rPr>
        <w:t xml:space="preserve"> with DFT</w:t>
      </w:r>
      <w:r w:rsidRPr="00194479">
        <w:rPr>
          <w:rFonts w:ascii="Times New Roman" w:hAnsi="Times New Roman" w:cs="Times New Roman"/>
        </w:rPr>
        <w:t xml:space="preserve">. Then, the output of the DFT block and PTRS are multiplexed before being mapped to the subcarriers. Note that in this </w:t>
      </w:r>
      <w:r w:rsidR="0058692C">
        <w:rPr>
          <w:rFonts w:ascii="Times New Roman" w:hAnsi="Times New Roman" w:cs="Times New Roman"/>
        </w:rPr>
        <w:t>option</w:t>
      </w:r>
      <w:r w:rsidRPr="00194479">
        <w:rPr>
          <w:rFonts w:ascii="Times New Roman" w:hAnsi="Times New Roman" w:cs="Times New Roman"/>
        </w:rPr>
        <w:t xml:space="preserve">, </w:t>
      </w:r>
      <w:r w:rsidR="00194479">
        <w:rPr>
          <w:rFonts w:ascii="Times New Roman" w:hAnsi="Times New Roman" w:cs="Times New Roman"/>
        </w:rPr>
        <w:t>assuming the number of allocated subcarriers is M, the size of the DFT would be M-L for the OFDM symbols containing PTRS, where L is the number of PTRS. For the OFDM symbols without PTRS, the DFT size would be M.</w:t>
      </w:r>
    </w:p>
    <w:p w14:paraId="38F10B01" w14:textId="77777777" w:rsidR="00CB2003" w:rsidRPr="00194479" w:rsidRDefault="00CB2003" w:rsidP="00194479">
      <w:pPr>
        <w:jc w:val="both"/>
        <w:rPr>
          <w:rFonts w:ascii="Times New Roman" w:hAnsi="Times New Roman" w:cs="Times New Roman"/>
        </w:rPr>
      </w:pPr>
    </w:p>
    <w:p w14:paraId="03F9AF80" w14:textId="5FF4962C" w:rsidR="00117FE1" w:rsidRDefault="00117FE1" w:rsidP="007B22E5">
      <w:pPr>
        <w:pStyle w:val="ListParagraph"/>
        <w:jc w:val="both"/>
        <w:rPr>
          <w:rFonts w:ascii="Times New Roman" w:hAnsi="Times New Roman" w:cs="Times New Roman"/>
        </w:rPr>
      </w:pPr>
    </w:p>
    <w:p w14:paraId="4531F96A" w14:textId="293A32C6" w:rsidR="007B22E5" w:rsidRDefault="007B22E5" w:rsidP="007B22E5">
      <w:pPr>
        <w:pStyle w:val="ListParagraph"/>
        <w:jc w:val="both"/>
        <w:rPr>
          <w:rFonts w:ascii="Times New Roman" w:hAnsi="Times New Roman" w:cs="Times New Roman"/>
        </w:rPr>
      </w:pPr>
    </w:p>
    <w:p w14:paraId="375A4653" w14:textId="225F43A0" w:rsidR="00D872A9" w:rsidRDefault="00D872A9" w:rsidP="008046FE">
      <w:pPr>
        <w:pStyle w:val="ListParagraph"/>
        <w:keepNext/>
      </w:pPr>
      <w:r w:rsidRPr="00D872A9">
        <w:rPr>
          <w:noProof/>
        </w:rPr>
        <w:lastRenderedPageBreak/>
        <w:drawing>
          <wp:inline distT="0" distB="0" distL="0" distR="0" wp14:anchorId="0E21779B" wp14:editId="6402F3EF">
            <wp:extent cx="5470072" cy="284598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77368" cy="2849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88C672" w14:textId="77777777" w:rsidR="004407E6" w:rsidRDefault="004407E6" w:rsidP="008046FE">
      <w:pPr>
        <w:pStyle w:val="ListParagraph"/>
        <w:keepNext/>
      </w:pPr>
    </w:p>
    <w:p w14:paraId="647FAA82" w14:textId="13C35DD6" w:rsidR="004027AE" w:rsidRDefault="00D872A9" w:rsidP="004674AA">
      <w:pPr>
        <w:pStyle w:val="ListParagraph"/>
        <w:keepNext/>
        <w:jc w:val="center"/>
      </w:pPr>
      <w:r w:rsidRPr="00D872A9">
        <w:rPr>
          <w:noProof/>
        </w:rPr>
        <w:drawing>
          <wp:inline distT="0" distB="0" distL="0" distR="0" wp14:anchorId="0343B0CD" wp14:editId="4744CB54">
            <wp:extent cx="2541814" cy="296046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45120" cy="296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BA928C" w14:textId="7585BF0E" w:rsidR="007B22E5" w:rsidRDefault="002D47CB" w:rsidP="008046FE">
      <w:pPr>
        <w:pStyle w:val="Caption"/>
        <w:rPr>
          <w:rFonts w:ascii="Times New Roman" w:hAnsi="Times New Roman" w:cs="Times New Roman"/>
          <w:b w:val="0"/>
        </w:rPr>
      </w:pPr>
      <w:r w:rsidRPr="00FF0149">
        <w:rPr>
          <w:rFonts w:ascii="Times New Roman" w:hAnsi="Times New Roman" w:cs="Times New Roman"/>
          <w:b w:val="0"/>
        </w:rPr>
        <w:t>Figure 1</w:t>
      </w:r>
      <w:r w:rsidR="00D872A9">
        <w:rPr>
          <w:rFonts w:ascii="Times New Roman" w:hAnsi="Times New Roman" w:cs="Times New Roman"/>
          <w:b w:val="0"/>
        </w:rPr>
        <w:t xml:space="preserve"> Block diagram of the PTRS insertion </w:t>
      </w:r>
      <w:r w:rsidR="004674AA">
        <w:rPr>
          <w:rFonts w:ascii="Times New Roman" w:hAnsi="Times New Roman" w:cs="Times New Roman"/>
          <w:b w:val="0"/>
        </w:rPr>
        <w:t xml:space="preserve">options </w:t>
      </w:r>
      <w:r w:rsidR="00D872A9">
        <w:rPr>
          <w:rFonts w:ascii="Times New Roman" w:hAnsi="Times New Roman" w:cs="Times New Roman"/>
          <w:b w:val="0"/>
        </w:rPr>
        <w:t>for DFT-s-OFDM</w:t>
      </w:r>
    </w:p>
    <w:p w14:paraId="26F3D52A" w14:textId="77777777" w:rsidR="0058692C" w:rsidRPr="008046FE" w:rsidRDefault="0058692C" w:rsidP="008046FE">
      <w:pPr>
        <w:rPr>
          <w:b/>
        </w:rPr>
      </w:pPr>
    </w:p>
    <w:p w14:paraId="31E2AE31" w14:textId="606E4020" w:rsidR="007B22E5" w:rsidRDefault="008B3D1F" w:rsidP="008046F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1 </w:t>
      </w:r>
      <w:r w:rsidR="0058692C">
        <w:rPr>
          <w:rFonts w:ascii="Times New Roman" w:hAnsi="Times New Roman" w:cs="Times New Roman"/>
        </w:rPr>
        <w:t>summarized pros and cons</w:t>
      </w:r>
      <w:r>
        <w:rPr>
          <w:rFonts w:ascii="Times New Roman" w:hAnsi="Times New Roman" w:cs="Times New Roman"/>
        </w:rPr>
        <w:t xml:space="preserve"> of the three PTRS insertion </w:t>
      </w:r>
      <w:r w:rsidR="004674AA">
        <w:rPr>
          <w:rFonts w:ascii="Times New Roman" w:hAnsi="Times New Roman" w:cs="Times New Roman"/>
        </w:rPr>
        <w:t>options</w:t>
      </w:r>
      <w:r w:rsidR="0058692C">
        <w:rPr>
          <w:rFonts w:ascii="Times New Roman" w:hAnsi="Times New Roman" w:cs="Times New Roman"/>
        </w:rPr>
        <w:t xml:space="preserve"> in terms of PAPR, complexity, and spectral efficiency</w:t>
      </w:r>
      <w:r>
        <w:rPr>
          <w:rFonts w:ascii="Times New Roman" w:hAnsi="Times New Roman" w:cs="Times New Roman"/>
        </w:rPr>
        <w:t>.</w:t>
      </w:r>
      <w:r w:rsidR="00AF7586">
        <w:rPr>
          <w:rFonts w:ascii="Times New Roman" w:hAnsi="Times New Roman" w:cs="Times New Roman"/>
        </w:rPr>
        <w:t xml:space="preserve"> </w:t>
      </w:r>
      <w:r w:rsidR="0058692C">
        <w:rPr>
          <w:rFonts w:ascii="Times New Roman" w:hAnsi="Times New Roman" w:cs="Times New Roman"/>
        </w:rPr>
        <w:t xml:space="preserve">The </w:t>
      </w:r>
      <w:r w:rsidR="00AF7586">
        <w:rPr>
          <w:rFonts w:ascii="Times New Roman" w:hAnsi="Times New Roman" w:cs="Times New Roman"/>
        </w:rPr>
        <w:t>pre-DFT PTRS</w:t>
      </w:r>
      <w:r w:rsidR="0058692C">
        <w:rPr>
          <w:rFonts w:ascii="Times New Roman" w:hAnsi="Times New Roman" w:cs="Times New Roman"/>
        </w:rPr>
        <w:t xml:space="preserve"> option</w:t>
      </w:r>
      <w:r w:rsidR="00AF7586">
        <w:rPr>
          <w:rFonts w:ascii="Times New Roman" w:hAnsi="Times New Roman" w:cs="Times New Roman"/>
        </w:rPr>
        <w:t xml:space="preserve"> has the lowest PAPR since it preserves the single carrier property. It also has the lowest transmitter complexity since the waveform generation does not need to be changed. </w:t>
      </w:r>
      <w:r w:rsidR="0058692C">
        <w:rPr>
          <w:rFonts w:ascii="Times New Roman" w:hAnsi="Times New Roman" w:cs="Times New Roman"/>
        </w:rPr>
        <w:t xml:space="preserve">In addition, the </w:t>
      </w:r>
      <w:r w:rsidR="00AF7586">
        <w:rPr>
          <w:rFonts w:ascii="Times New Roman" w:hAnsi="Times New Roman" w:cs="Times New Roman"/>
        </w:rPr>
        <w:t xml:space="preserve">pre-DFT PTRS supports interpolation based PN correction [4] since it provides access to the PTRS in time domain; interpolation for frequency domain PTRS would involve higher complexity. Finally, the spectral efficiency of post-DFT by puncturing is significantly lower because puncturing a symbol in frequency domain damages all of the information bits. </w:t>
      </w:r>
      <w:r w:rsidR="004407E6">
        <w:rPr>
          <w:rFonts w:ascii="Times New Roman" w:hAnsi="Times New Roman" w:cs="Times New Roman"/>
        </w:rPr>
        <w:t>Although the spectral efficiency of pre-DFT and post-DFT by multiplexing is similar, pre-DFT performs better in certain cases when interpolation based correction is used.</w:t>
      </w:r>
    </w:p>
    <w:p w14:paraId="2E91971F" w14:textId="0FBCF73B" w:rsidR="004407E6" w:rsidRDefault="004407E6" w:rsidP="008046FE">
      <w:pPr>
        <w:jc w:val="both"/>
        <w:rPr>
          <w:rFonts w:ascii="Times New Roman" w:hAnsi="Times New Roman" w:cs="Times New Roman"/>
        </w:rPr>
      </w:pPr>
    </w:p>
    <w:p w14:paraId="3CD3F1D7" w14:textId="77777777" w:rsidR="00116F48" w:rsidRPr="008046FE" w:rsidRDefault="00116F48" w:rsidP="008046FE">
      <w:pPr>
        <w:jc w:val="both"/>
        <w:rPr>
          <w:rFonts w:ascii="Times New Roman" w:hAnsi="Times New Roman" w:cs="Times New Roman"/>
        </w:rPr>
      </w:pPr>
    </w:p>
    <w:p w14:paraId="5780DC31" w14:textId="009F0649" w:rsidR="008B3D1F" w:rsidRPr="008046FE" w:rsidRDefault="008B3D1F" w:rsidP="008046FE">
      <w:pPr>
        <w:pStyle w:val="Caption"/>
        <w:keepNext/>
        <w:rPr>
          <w:rFonts w:ascii="Times New Roman" w:hAnsi="Times New Roman" w:cs="Times New Roman"/>
        </w:rPr>
      </w:pPr>
      <w:r w:rsidRPr="008046FE">
        <w:rPr>
          <w:rFonts w:ascii="Times New Roman" w:hAnsi="Times New Roman" w:cs="Times New Roman"/>
        </w:rPr>
        <w:lastRenderedPageBreak/>
        <w:t xml:space="preserve">Table </w:t>
      </w:r>
      <w:r w:rsidRPr="008046FE">
        <w:rPr>
          <w:rFonts w:ascii="Times New Roman" w:hAnsi="Times New Roman" w:cs="Times New Roman"/>
        </w:rPr>
        <w:fldChar w:fldCharType="begin"/>
      </w:r>
      <w:r w:rsidRPr="008046FE">
        <w:rPr>
          <w:rFonts w:ascii="Times New Roman" w:hAnsi="Times New Roman" w:cs="Times New Roman"/>
        </w:rPr>
        <w:instrText xml:space="preserve"> SEQ Table \* ARABIC </w:instrText>
      </w:r>
      <w:r w:rsidRPr="008046FE">
        <w:rPr>
          <w:rFonts w:ascii="Times New Roman" w:hAnsi="Times New Roman" w:cs="Times New Roman"/>
        </w:rPr>
        <w:fldChar w:fldCharType="separate"/>
      </w:r>
      <w:r w:rsidRPr="008046FE">
        <w:rPr>
          <w:rFonts w:ascii="Times New Roman" w:hAnsi="Times New Roman" w:cs="Times New Roman"/>
          <w:noProof/>
        </w:rPr>
        <w:t>1</w:t>
      </w:r>
      <w:r w:rsidRPr="008046FE">
        <w:rPr>
          <w:rFonts w:ascii="Times New Roman" w:hAnsi="Times New Roman" w:cs="Times New Roman"/>
        </w:rPr>
        <w:fldChar w:fldCharType="end"/>
      </w:r>
      <w:r w:rsidR="004674AA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Comparison of the three PTRS insertion </w:t>
      </w:r>
      <w:r w:rsidR="004674AA">
        <w:rPr>
          <w:rFonts w:ascii="Times New Roman" w:hAnsi="Times New Roman" w:cs="Times New Roman"/>
        </w:rPr>
        <w:t xml:space="preserve">options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425"/>
        <w:gridCol w:w="2161"/>
        <w:gridCol w:w="2161"/>
        <w:gridCol w:w="2162"/>
      </w:tblGrid>
      <w:tr w:rsidR="00384B04" w14:paraId="331EDCAE" w14:textId="77777777" w:rsidTr="00D65781">
        <w:trPr>
          <w:jc w:val="center"/>
        </w:trPr>
        <w:tc>
          <w:tcPr>
            <w:tcW w:w="2425" w:type="dxa"/>
          </w:tcPr>
          <w:p w14:paraId="15989A7E" w14:textId="77777777" w:rsidR="00116F48" w:rsidRDefault="00116F48" w:rsidP="007B22E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61" w:type="dxa"/>
            <w:vAlign w:val="center"/>
          </w:tcPr>
          <w:p w14:paraId="1A6B9DBB" w14:textId="6D4C9639" w:rsidR="00116F48" w:rsidRDefault="00116F4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pre-DFT PTRS</w:t>
            </w:r>
          </w:p>
        </w:tc>
        <w:tc>
          <w:tcPr>
            <w:tcW w:w="2161" w:type="dxa"/>
            <w:vAlign w:val="center"/>
          </w:tcPr>
          <w:p w14:paraId="2D8ECD20" w14:textId="6246FBF7" w:rsidR="00116F48" w:rsidRDefault="00116F4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post-DFT PTRS (multiplexing)</w:t>
            </w:r>
          </w:p>
        </w:tc>
        <w:tc>
          <w:tcPr>
            <w:tcW w:w="2162" w:type="dxa"/>
            <w:vAlign w:val="center"/>
          </w:tcPr>
          <w:p w14:paraId="0773D4D6" w14:textId="0CF2B677" w:rsidR="00116F48" w:rsidRDefault="00116F4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post-DFT PTRS</w:t>
            </w:r>
          </w:p>
          <w:p w14:paraId="5A601552" w14:textId="6BED75DD" w:rsidR="00116F48" w:rsidRDefault="00116F4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(puncturing)</w:t>
            </w:r>
          </w:p>
        </w:tc>
      </w:tr>
      <w:tr w:rsidR="00384B04" w14:paraId="17E61F07" w14:textId="77777777" w:rsidTr="00D65781">
        <w:trPr>
          <w:jc w:val="center"/>
        </w:trPr>
        <w:tc>
          <w:tcPr>
            <w:tcW w:w="2425" w:type="dxa"/>
          </w:tcPr>
          <w:p w14:paraId="4204DCA6" w14:textId="611B4DA2" w:rsidR="00116F48" w:rsidRDefault="00116F48" w:rsidP="007B22E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</w:t>
            </w:r>
          </w:p>
        </w:tc>
        <w:tc>
          <w:tcPr>
            <w:tcW w:w="2161" w:type="dxa"/>
            <w:vAlign w:val="center"/>
          </w:tcPr>
          <w:p w14:paraId="4F919330" w14:textId="0EFD9A49" w:rsidR="00116F48" w:rsidRDefault="00116F4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Low</w:t>
            </w:r>
          </w:p>
        </w:tc>
        <w:tc>
          <w:tcPr>
            <w:tcW w:w="2161" w:type="dxa"/>
            <w:vAlign w:val="center"/>
          </w:tcPr>
          <w:p w14:paraId="1EC86BD6" w14:textId="00CD2BCE" w:rsidR="00116F48" w:rsidRDefault="00116F4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High</w:t>
            </w:r>
            <w:r w:rsidR="00855095">
              <w:rPr>
                <w:rFonts w:ascii="Times New Roman" w:hAnsi="Times New Roman" w:cs="Times New Roman"/>
              </w:rPr>
              <w:t>est</w:t>
            </w:r>
          </w:p>
        </w:tc>
        <w:tc>
          <w:tcPr>
            <w:tcW w:w="2162" w:type="dxa"/>
            <w:vAlign w:val="center"/>
          </w:tcPr>
          <w:p w14:paraId="09DDAA97" w14:textId="7635F452" w:rsidR="00116F48" w:rsidRDefault="00116F4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High</w:t>
            </w:r>
          </w:p>
        </w:tc>
      </w:tr>
      <w:tr w:rsidR="00384B04" w14:paraId="0F091774" w14:textId="77777777" w:rsidTr="00D65781">
        <w:trPr>
          <w:jc w:val="center"/>
        </w:trPr>
        <w:tc>
          <w:tcPr>
            <w:tcW w:w="2425" w:type="dxa"/>
          </w:tcPr>
          <w:p w14:paraId="69C37525" w14:textId="0E1FE88D" w:rsidR="00384B04" w:rsidRDefault="00384B04" w:rsidP="007B22E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Transmitter complexity</w:t>
            </w:r>
          </w:p>
        </w:tc>
        <w:tc>
          <w:tcPr>
            <w:tcW w:w="2161" w:type="dxa"/>
            <w:vAlign w:val="center"/>
          </w:tcPr>
          <w:p w14:paraId="0A720288" w14:textId="7051104B" w:rsidR="00384B04" w:rsidRDefault="00384B04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Low (no change to waveform generation)</w:t>
            </w:r>
          </w:p>
        </w:tc>
        <w:tc>
          <w:tcPr>
            <w:tcW w:w="2161" w:type="dxa"/>
            <w:vAlign w:val="center"/>
          </w:tcPr>
          <w:p w14:paraId="52D7D912" w14:textId="494EBE8D" w:rsidR="00384B04" w:rsidRDefault="00384B04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Highe</w:t>
            </w:r>
            <w:r w:rsidR="002B3145">
              <w:rPr>
                <w:rFonts w:ascii="Times New Roman" w:hAnsi="Times New Roman" w:cs="Times New Roman"/>
              </w:rPr>
              <w:t>r</w:t>
            </w:r>
            <w:r>
              <w:rPr>
                <w:rFonts w:ascii="Times New Roman" w:hAnsi="Times New Roman" w:cs="Times New Roman"/>
              </w:rPr>
              <w:t xml:space="preserve"> (DFT size changes with and without PTRS)</w:t>
            </w:r>
          </w:p>
        </w:tc>
        <w:tc>
          <w:tcPr>
            <w:tcW w:w="2162" w:type="dxa"/>
            <w:vAlign w:val="center"/>
          </w:tcPr>
          <w:p w14:paraId="3DAF7430" w14:textId="006F9F88" w:rsidR="00384B04" w:rsidRDefault="00384B04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Higher</w:t>
            </w:r>
          </w:p>
        </w:tc>
      </w:tr>
      <w:tr w:rsidR="00384B04" w14:paraId="7527C8BB" w14:textId="77777777" w:rsidTr="00D65781">
        <w:trPr>
          <w:jc w:val="center"/>
        </w:trPr>
        <w:tc>
          <w:tcPr>
            <w:tcW w:w="2425" w:type="dxa"/>
          </w:tcPr>
          <w:p w14:paraId="7240FD8C" w14:textId="68607111" w:rsidR="00116F48" w:rsidRDefault="00116F48" w:rsidP="008046FE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Support for interpolation based PN correction</w:t>
            </w:r>
          </w:p>
        </w:tc>
        <w:tc>
          <w:tcPr>
            <w:tcW w:w="2161" w:type="dxa"/>
            <w:vAlign w:val="center"/>
          </w:tcPr>
          <w:p w14:paraId="424BD1EE" w14:textId="6CF10DB9" w:rsidR="00116F48" w:rsidRDefault="0004140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Straightforward</w:t>
            </w:r>
          </w:p>
        </w:tc>
        <w:tc>
          <w:tcPr>
            <w:tcW w:w="2161" w:type="dxa"/>
            <w:vAlign w:val="center"/>
          </w:tcPr>
          <w:p w14:paraId="71C16ADA" w14:textId="76A85EA0" w:rsidR="00116F48" w:rsidRDefault="0004140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Complex</w:t>
            </w:r>
          </w:p>
        </w:tc>
        <w:tc>
          <w:tcPr>
            <w:tcW w:w="2162" w:type="dxa"/>
            <w:vAlign w:val="center"/>
          </w:tcPr>
          <w:p w14:paraId="242D33C5" w14:textId="34431A09" w:rsidR="00116F48" w:rsidRDefault="0004140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Complex</w:t>
            </w:r>
          </w:p>
        </w:tc>
      </w:tr>
      <w:tr w:rsidR="00384B04" w14:paraId="2B99C4D1" w14:textId="77777777" w:rsidTr="00D65781">
        <w:trPr>
          <w:jc w:val="center"/>
        </w:trPr>
        <w:tc>
          <w:tcPr>
            <w:tcW w:w="2425" w:type="dxa"/>
          </w:tcPr>
          <w:p w14:paraId="124CA8AB" w14:textId="44B42744" w:rsidR="00116F48" w:rsidRDefault="00116F48" w:rsidP="007B22E5">
            <w:pPr>
              <w:pStyle w:val="ListParagraph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Spectral efficiency</w:t>
            </w:r>
          </w:p>
        </w:tc>
        <w:tc>
          <w:tcPr>
            <w:tcW w:w="2161" w:type="dxa"/>
            <w:vAlign w:val="center"/>
          </w:tcPr>
          <w:p w14:paraId="21EF6FFB" w14:textId="3E932932" w:rsidR="00116F48" w:rsidRDefault="00116F4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High</w:t>
            </w:r>
          </w:p>
        </w:tc>
        <w:tc>
          <w:tcPr>
            <w:tcW w:w="2161" w:type="dxa"/>
            <w:vAlign w:val="center"/>
          </w:tcPr>
          <w:p w14:paraId="79A7AB13" w14:textId="2EA04459" w:rsidR="00116F48" w:rsidRDefault="00116F4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High</w:t>
            </w:r>
          </w:p>
        </w:tc>
        <w:tc>
          <w:tcPr>
            <w:tcW w:w="2162" w:type="dxa"/>
            <w:vAlign w:val="center"/>
          </w:tcPr>
          <w:p w14:paraId="305AEF44" w14:textId="0F5F332C" w:rsidR="00116F48" w:rsidRDefault="00116F48" w:rsidP="00D6578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Low</w:t>
            </w:r>
            <w:r w:rsidR="0000088A">
              <w:rPr>
                <w:rFonts w:ascii="Times New Roman" w:hAnsi="Times New Roman" w:cs="Times New Roman"/>
              </w:rPr>
              <w:t>est</w:t>
            </w:r>
          </w:p>
        </w:tc>
      </w:tr>
    </w:tbl>
    <w:p w14:paraId="7D166390" w14:textId="77777777" w:rsidR="002E3DC8" w:rsidRPr="00117FE1" w:rsidRDefault="002E3DC8" w:rsidP="007B22E5">
      <w:pPr>
        <w:pStyle w:val="ListParagraph"/>
        <w:jc w:val="both"/>
        <w:rPr>
          <w:rFonts w:ascii="Times New Roman" w:hAnsi="Times New Roman" w:cs="Times New Roman"/>
        </w:rPr>
      </w:pPr>
    </w:p>
    <w:p w14:paraId="56FF8CEC" w14:textId="77777777" w:rsidR="00D97E80" w:rsidRPr="00A42E8B" w:rsidRDefault="00D97E80" w:rsidP="00A42E8B">
      <w:pPr>
        <w:jc w:val="both"/>
        <w:rPr>
          <w:rFonts w:ascii="Times New Roman" w:hAnsi="Times New Roman" w:cs="Times New Roman"/>
        </w:rPr>
      </w:pPr>
    </w:p>
    <w:p w14:paraId="570E10A7" w14:textId="4C43B546" w:rsidR="00180B6F" w:rsidRDefault="009922E6" w:rsidP="006C59FF">
      <w:pPr>
        <w:pStyle w:val="Heading1"/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Evaluation Results</w:t>
      </w:r>
    </w:p>
    <w:p w14:paraId="54E10B3A" w14:textId="2BB4C99C" w:rsidR="00D97E80" w:rsidRDefault="00E95AFA" w:rsidP="00E95AFA">
      <w:pPr>
        <w:pStyle w:val="Heading2"/>
        <w:rPr>
          <w:sz w:val="24"/>
          <w:szCs w:val="24"/>
          <w:lang w:val="en-US"/>
        </w:rPr>
      </w:pPr>
      <w:r w:rsidRPr="00E95AFA">
        <w:rPr>
          <w:sz w:val="24"/>
          <w:szCs w:val="24"/>
          <w:lang w:val="en-US"/>
        </w:rPr>
        <w:t>PAPR comparison</w:t>
      </w:r>
    </w:p>
    <w:p w14:paraId="51A73026" w14:textId="7F5D8BD8" w:rsidR="00C8629F" w:rsidRDefault="00C8629F" w:rsidP="0048426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2 and Figure 3 compare the PAPR of the pre-DFT and post-DFT PTRS</w:t>
      </w:r>
      <w:r w:rsidR="00090B15">
        <w:rPr>
          <w:rFonts w:ascii="Times New Roman" w:hAnsi="Times New Roman" w:cs="Times New Roman"/>
        </w:rPr>
        <w:t xml:space="preserve"> with 32 RBs</w:t>
      </w:r>
      <w:r>
        <w:rPr>
          <w:rFonts w:ascii="Times New Roman" w:hAnsi="Times New Roman" w:cs="Times New Roman"/>
        </w:rPr>
        <w:t xml:space="preserve">. It can be seen from </w:t>
      </w:r>
      <w:r w:rsidR="00484269">
        <w:rPr>
          <w:rFonts w:ascii="Times New Roman" w:hAnsi="Times New Roman" w:cs="Times New Roman"/>
        </w:rPr>
        <w:t xml:space="preserve">the figures that the PAPR of the pre-DFT method does not change as the number of PTRS increases. However, the PAPR of the post-DFT methods increases with the number of PTRS due to the loss of the single carrier property. </w:t>
      </w:r>
    </w:p>
    <w:p w14:paraId="78B47582" w14:textId="3C1A2228" w:rsidR="002D47CB" w:rsidRDefault="00C8629F" w:rsidP="002D47CB">
      <w:pPr>
        <w:rPr>
          <w:lang w:val="en-GB" w:eastAsia="zh-CN"/>
        </w:rPr>
      </w:pPr>
      <w:r w:rsidRPr="00C8629F">
        <w:rPr>
          <w:noProof/>
        </w:rPr>
        <w:drawing>
          <wp:inline distT="0" distB="0" distL="0" distR="0" wp14:anchorId="642EE788" wp14:editId="4E60EB3C">
            <wp:extent cx="2997543" cy="2247265"/>
            <wp:effectExtent l="0" t="0" r="0" b="635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465" cy="2257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629F">
        <w:rPr>
          <w:lang w:val="en-GB" w:eastAsia="zh-CN"/>
        </w:rPr>
        <w:t xml:space="preserve"> </w:t>
      </w:r>
      <w:r w:rsidRPr="00C8629F">
        <w:rPr>
          <w:noProof/>
        </w:rPr>
        <w:drawing>
          <wp:inline distT="0" distB="0" distL="0" distR="0" wp14:anchorId="7FBF2496" wp14:editId="62E21DB3">
            <wp:extent cx="2946724" cy="2209165"/>
            <wp:effectExtent l="0" t="0" r="0" b="63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5529" cy="2223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C7C409" w14:textId="77777777" w:rsidR="00CF3421" w:rsidRDefault="00C8629F" w:rsidP="00D65781">
      <w:pPr>
        <w:jc w:val="center"/>
        <w:rPr>
          <w:rFonts w:ascii="Times New Roman" w:hAnsi="Times New Roman" w:cs="Times New Roman"/>
          <w:bCs/>
        </w:rPr>
      </w:pPr>
      <w:r w:rsidRPr="00C8629F">
        <w:rPr>
          <w:noProof/>
        </w:rPr>
        <w:drawing>
          <wp:inline distT="0" distB="0" distL="0" distR="0" wp14:anchorId="3706C605" wp14:editId="02B39EB8">
            <wp:extent cx="3006861" cy="225425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6530" cy="2261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41C4D2" w14:textId="5541BE6B" w:rsidR="002D47CB" w:rsidRDefault="002D47CB" w:rsidP="00CF3421">
      <w:pPr>
        <w:jc w:val="center"/>
        <w:rPr>
          <w:rFonts w:ascii="Times New Roman" w:hAnsi="Times New Roman" w:cs="Times New Roman"/>
          <w:noProof/>
        </w:rPr>
      </w:pPr>
      <w:r w:rsidRPr="00FF0149">
        <w:rPr>
          <w:rFonts w:ascii="Times New Roman" w:hAnsi="Times New Roman" w:cs="Times New Roman"/>
          <w:bCs/>
        </w:rPr>
        <w:t>Figure 2.</w:t>
      </w:r>
      <w:r>
        <w:rPr>
          <w:rFonts w:ascii="Times New Roman" w:hAnsi="Times New Roman" w:cs="Times New Roman"/>
          <w:noProof/>
        </w:rPr>
        <w:t xml:space="preserve"> </w:t>
      </w:r>
      <w:r w:rsidR="00FF0149">
        <w:rPr>
          <w:rFonts w:ascii="Times New Roman" w:hAnsi="Times New Roman" w:cs="Times New Roman"/>
          <w:noProof/>
        </w:rPr>
        <w:t>PAPR comparison of the</w:t>
      </w:r>
      <w:r w:rsidR="00C8629F">
        <w:rPr>
          <w:rFonts w:ascii="Times New Roman" w:hAnsi="Times New Roman" w:cs="Times New Roman"/>
          <w:noProof/>
        </w:rPr>
        <w:t xml:space="preserve"> pre-DFT and post-DFT </w:t>
      </w:r>
      <w:r w:rsidR="00A071CF">
        <w:rPr>
          <w:rFonts w:ascii="Times New Roman" w:hAnsi="Times New Roman" w:cs="Times New Roman"/>
          <w:noProof/>
        </w:rPr>
        <w:t xml:space="preserve">options </w:t>
      </w:r>
      <w:r w:rsidR="00FF0149">
        <w:rPr>
          <w:rFonts w:ascii="Times New Roman" w:hAnsi="Times New Roman" w:cs="Times New Roman"/>
          <w:noProof/>
        </w:rPr>
        <w:t>for 16 QAM</w:t>
      </w:r>
    </w:p>
    <w:p w14:paraId="655CA597" w14:textId="595A2F9F" w:rsidR="002D47CB" w:rsidRDefault="00943C4B" w:rsidP="002D47CB">
      <w:pPr>
        <w:rPr>
          <w:lang w:val="en-GB" w:eastAsia="zh-CN"/>
        </w:rPr>
      </w:pPr>
      <w:r w:rsidRPr="00943C4B">
        <w:rPr>
          <w:noProof/>
        </w:rPr>
        <w:lastRenderedPageBreak/>
        <w:drawing>
          <wp:inline distT="0" distB="0" distL="0" distR="0" wp14:anchorId="59CA7DE0" wp14:editId="670B5657">
            <wp:extent cx="3023215" cy="2266510"/>
            <wp:effectExtent l="0" t="0" r="0" b="63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329" cy="2272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43C4B">
        <w:rPr>
          <w:lang w:val="en-GB" w:eastAsia="zh-CN"/>
        </w:rPr>
        <w:t xml:space="preserve"> </w:t>
      </w:r>
      <w:r w:rsidRPr="00943C4B">
        <w:rPr>
          <w:noProof/>
        </w:rPr>
        <w:drawing>
          <wp:inline distT="0" distB="0" distL="0" distR="0" wp14:anchorId="68143163" wp14:editId="0349B767">
            <wp:extent cx="2964511" cy="2222500"/>
            <wp:effectExtent l="0" t="0" r="0" b="635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131" cy="2229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C04CA9" w14:textId="0E8BAEB9" w:rsidR="00C8629F" w:rsidRDefault="00484269" w:rsidP="00D65781">
      <w:pPr>
        <w:keepNext/>
        <w:jc w:val="center"/>
      </w:pPr>
      <w:r w:rsidRPr="00484269">
        <w:rPr>
          <w:noProof/>
        </w:rPr>
        <w:drawing>
          <wp:inline distT="0" distB="0" distL="0" distR="0" wp14:anchorId="07378A60" wp14:editId="62E91442">
            <wp:extent cx="3006860" cy="225425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2043" cy="2258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EEC0C" w14:textId="5632F359" w:rsidR="00C8629F" w:rsidRDefault="00C8629F" w:rsidP="00C8629F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bCs/>
        </w:rPr>
        <w:t>Figure 3</w:t>
      </w:r>
      <w:r w:rsidRPr="00FF0149">
        <w:rPr>
          <w:rFonts w:ascii="Times New Roman" w:hAnsi="Times New Roman" w:cs="Times New Roman"/>
          <w:bCs/>
        </w:rPr>
        <w:t>.</w:t>
      </w:r>
      <w:r>
        <w:rPr>
          <w:rFonts w:ascii="Times New Roman" w:hAnsi="Times New Roman" w:cs="Times New Roman"/>
          <w:noProof/>
        </w:rPr>
        <w:t xml:space="preserve"> PAPR comparison of the pre-DFT and post-DFT </w:t>
      </w:r>
      <w:r w:rsidR="00A071CF">
        <w:rPr>
          <w:rFonts w:ascii="Times New Roman" w:hAnsi="Times New Roman" w:cs="Times New Roman"/>
          <w:noProof/>
        </w:rPr>
        <w:t xml:space="preserve">options </w:t>
      </w:r>
      <w:r>
        <w:rPr>
          <w:rFonts w:ascii="Times New Roman" w:hAnsi="Times New Roman" w:cs="Times New Roman"/>
          <w:noProof/>
        </w:rPr>
        <w:t>for 64 QAM</w:t>
      </w:r>
    </w:p>
    <w:p w14:paraId="5920C84D" w14:textId="19A39085" w:rsidR="002D47CB" w:rsidRPr="002D47CB" w:rsidRDefault="002D47CB" w:rsidP="002D47CB">
      <w:pPr>
        <w:rPr>
          <w:lang w:eastAsia="zh-CN"/>
        </w:rPr>
        <w:sectPr w:rsidR="002D47CB" w:rsidRPr="002D47CB" w:rsidSect="006F7EA6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space="720"/>
        </w:sectPr>
      </w:pPr>
    </w:p>
    <w:p w14:paraId="7A9F21A5" w14:textId="77777777" w:rsidR="007E695B" w:rsidRDefault="007E695B" w:rsidP="00213F5B">
      <w:pPr>
        <w:sectPr w:rsidR="007E695B" w:rsidSect="007E695B">
          <w:footnotePr>
            <w:numRestart w:val="eachSect"/>
          </w:footnotePr>
          <w:type w:val="continuous"/>
          <w:pgSz w:w="11907" w:h="16840" w:code="9"/>
          <w:pgMar w:top="1134" w:right="1134" w:bottom="1418" w:left="1134" w:header="680" w:footer="567" w:gutter="0"/>
          <w:cols w:num="2" w:space="720"/>
        </w:sectPr>
      </w:pPr>
    </w:p>
    <w:p w14:paraId="6757759C" w14:textId="351EC123" w:rsidR="00745536" w:rsidRDefault="00741FDF" w:rsidP="00644F80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30 GHz </w:t>
      </w:r>
      <w:r w:rsidR="006019F9">
        <w:rPr>
          <w:sz w:val="24"/>
          <w:szCs w:val="24"/>
          <w:lang w:val="en-US"/>
        </w:rPr>
        <w:t>Spectral Efficiency with PN model in [2</w:t>
      </w:r>
      <w:r w:rsidR="00EA4F2B">
        <w:rPr>
          <w:sz w:val="24"/>
          <w:szCs w:val="24"/>
          <w:lang w:val="en-US"/>
        </w:rPr>
        <w:t>]</w:t>
      </w:r>
    </w:p>
    <w:p w14:paraId="25528BF3" w14:textId="2EC2CF4B" w:rsidR="00440FF1" w:rsidRDefault="00440FF1" w:rsidP="006E6D0E">
      <w:pPr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Figure 4 and Figure 5</w:t>
      </w:r>
      <w:r w:rsidR="00302E8F" w:rsidRPr="006E6D0E">
        <w:rPr>
          <w:rFonts w:ascii="Times New Roman" w:hAnsi="Times New Roman" w:cs="Times New Roman"/>
          <w:lang w:eastAsia="zh-CN"/>
        </w:rPr>
        <w:t xml:space="preserve"> compare the results for 30 GHz </w:t>
      </w:r>
      <w:r w:rsidR="00A3433C">
        <w:rPr>
          <w:rFonts w:ascii="Times New Roman" w:hAnsi="Times New Roman" w:cs="Times New Roman"/>
          <w:lang w:eastAsia="zh-CN"/>
        </w:rPr>
        <w:t xml:space="preserve">with subcarrier spacing (SCS) of 60 kHz </w:t>
      </w:r>
      <w:r>
        <w:rPr>
          <w:rFonts w:ascii="Times New Roman" w:hAnsi="Times New Roman" w:cs="Times New Roman"/>
          <w:lang w:eastAsia="zh-CN"/>
        </w:rPr>
        <w:t xml:space="preserve">using 16QAM and 64QAM. </w:t>
      </w:r>
      <w:r w:rsidR="00302E8F" w:rsidRPr="006E6D0E">
        <w:rPr>
          <w:rFonts w:ascii="Times New Roman" w:hAnsi="Times New Roman" w:cs="Times New Roman"/>
          <w:lang w:eastAsia="zh-CN"/>
        </w:rPr>
        <w:t xml:space="preserve">In these figures, </w:t>
      </w:r>
      <w:r>
        <w:rPr>
          <w:rFonts w:ascii="Times New Roman" w:hAnsi="Times New Roman" w:cs="Times New Roman"/>
          <w:lang w:eastAsia="zh-CN"/>
        </w:rPr>
        <w:t xml:space="preserve">the PN model from [2] is used and CPE correction is employed. We can see from these results that the spectral efficiency of post-DFT puncturing is significantly lower than </w:t>
      </w:r>
      <w:r w:rsidR="008D010F">
        <w:rPr>
          <w:rFonts w:ascii="Times New Roman" w:hAnsi="Times New Roman" w:cs="Times New Roman"/>
          <w:lang w:eastAsia="zh-CN"/>
        </w:rPr>
        <w:t xml:space="preserve">with </w:t>
      </w:r>
      <w:r>
        <w:rPr>
          <w:rFonts w:ascii="Times New Roman" w:hAnsi="Times New Roman" w:cs="Times New Roman"/>
          <w:lang w:eastAsia="zh-CN"/>
        </w:rPr>
        <w:t>the other methods. The performance of post-DFT puncturing degrades as more PTRS are inserted due to the loss in the coding gain. The performance of pre-DFT multiplexing and post-DFT multiplexing is very similar</w:t>
      </w:r>
      <w:r w:rsidR="00B2518D">
        <w:rPr>
          <w:rFonts w:ascii="Times New Roman" w:hAnsi="Times New Roman" w:cs="Times New Roman"/>
          <w:lang w:eastAsia="zh-CN"/>
        </w:rPr>
        <w:t>, especially for the best spectral efficiency.</w:t>
      </w:r>
    </w:p>
    <w:p w14:paraId="3B3318F9" w14:textId="77777777" w:rsidR="00440FF1" w:rsidRDefault="00440FF1" w:rsidP="006E6D0E">
      <w:pPr>
        <w:jc w:val="both"/>
        <w:rPr>
          <w:rFonts w:ascii="Times New Roman" w:hAnsi="Times New Roman" w:cs="Times New Roman"/>
          <w:lang w:eastAsia="zh-CN"/>
        </w:rPr>
      </w:pPr>
    </w:p>
    <w:p w14:paraId="342F9FED" w14:textId="47B38844" w:rsidR="00302E8F" w:rsidRDefault="00692843" w:rsidP="00213F5B">
      <w:pPr>
        <w:rPr>
          <w:rFonts w:ascii="Times New Roman" w:hAnsi="Times New Roman" w:cs="Times New Roman"/>
          <w:noProof/>
        </w:rPr>
      </w:pPr>
      <w:r w:rsidRPr="00692843">
        <w:rPr>
          <w:noProof/>
        </w:rPr>
        <w:lastRenderedPageBreak/>
        <w:drawing>
          <wp:inline distT="0" distB="0" distL="0" distR="0" wp14:anchorId="5D6D87FA" wp14:editId="6A803BF4">
            <wp:extent cx="2946112" cy="2208530"/>
            <wp:effectExtent l="0" t="0" r="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223" cy="221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4C68" w:rsidRPr="006B4C68">
        <w:rPr>
          <w:rFonts w:ascii="Times New Roman" w:hAnsi="Times New Roman" w:cs="Times New Roman"/>
          <w:noProof/>
        </w:rPr>
        <w:t xml:space="preserve"> </w:t>
      </w:r>
      <w:r w:rsidRPr="00692843">
        <w:rPr>
          <w:noProof/>
        </w:rPr>
        <w:drawing>
          <wp:inline distT="0" distB="0" distL="0" distR="0" wp14:anchorId="61AABCF7" wp14:editId="4BA42E05">
            <wp:extent cx="2985135" cy="2237784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71" cy="2242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6DD59" w14:textId="7E61B8F1" w:rsidR="006B4C68" w:rsidRDefault="00692843" w:rsidP="00D65781">
      <w:pPr>
        <w:jc w:val="center"/>
      </w:pPr>
      <w:r w:rsidRPr="00692843">
        <w:rPr>
          <w:noProof/>
        </w:rPr>
        <w:drawing>
          <wp:inline distT="0" distB="0" distL="0" distR="0" wp14:anchorId="5F5CF344" wp14:editId="537C86F0">
            <wp:extent cx="3025140" cy="2267773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690" cy="2273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520D8" w14:textId="419B4F9D" w:rsidR="006B4C68" w:rsidRDefault="006019F9" w:rsidP="006B4C68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4</w:t>
      </w:r>
      <w:r w:rsidR="006B4C68">
        <w:rPr>
          <w:rFonts w:ascii="Times New Roman" w:hAnsi="Times New Roman" w:cs="Times New Roman"/>
          <w:noProof/>
        </w:rPr>
        <w:t>. Spectral efficiency fo</w:t>
      </w:r>
      <w:r w:rsidR="00692843">
        <w:rPr>
          <w:rFonts w:ascii="Times New Roman" w:hAnsi="Times New Roman" w:cs="Times New Roman"/>
          <w:noProof/>
        </w:rPr>
        <w:t xml:space="preserve">r 60kHz SCS at 30 GHz with </w:t>
      </w:r>
      <w:r>
        <w:rPr>
          <w:rFonts w:ascii="Times New Roman" w:hAnsi="Times New Roman" w:cs="Times New Roman"/>
          <w:noProof/>
        </w:rPr>
        <w:t>16QAM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7E3BF7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[2</w:t>
      </w:r>
      <w:r w:rsidR="0018595C">
        <w:rPr>
          <w:rFonts w:ascii="Times New Roman" w:hAnsi="Times New Roman" w:cs="Times New Roman"/>
          <w:noProof/>
        </w:rPr>
        <w:t>]</w:t>
      </w:r>
    </w:p>
    <w:p w14:paraId="7E4A0808" w14:textId="77777777" w:rsidR="003653C3" w:rsidRDefault="003653C3" w:rsidP="006B4C68">
      <w:pPr>
        <w:jc w:val="center"/>
        <w:rPr>
          <w:rFonts w:ascii="Times New Roman" w:hAnsi="Times New Roman" w:cs="Times New Roman"/>
          <w:noProof/>
        </w:rPr>
      </w:pPr>
    </w:p>
    <w:p w14:paraId="7EEC7159" w14:textId="08ACEF16" w:rsidR="006B4C68" w:rsidRDefault="001E1840" w:rsidP="006B4C68">
      <w:r w:rsidRPr="001E1840">
        <w:rPr>
          <w:noProof/>
        </w:rPr>
        <w:drawing>
          <wp:inline distT="0" distB="0" distL="0" distR="0" wp14:anchorId="696A99D2" wp14:editId="46EFD219">
            <wp:extent cx="3070860" cy="2302047"/>
            <wp:effectExtent l="0" t="0" r="0" b="317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30" cy="2305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42EFF" w:rsidRPr="00D42EFF">
        <w:rPr>
          <w:noProof/>
        </w:rPr>
        <w:drawing>
          <wp:inline distT="0" distB="0" distL="0" distR="0" wp14:anchorId="6E85F236" wp14:editId="017FEAAB">
            <wp:extent cx="2988465" cy="2240280"/>
            <wp:effectExtent l="0" t="0" r="0" b="762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9787" cy="2248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341B8B" w14:textId="44831A79" w:rsidR="00D42EFF" w:rsidRDefault="00D42EFF" w:rsidP="00D65781">
      <w:pPr>
        <w:jc w:val="center"/>
        <w:rPr>
          <w:rFonts w:ascii="Times New Roman" w:hAnsi="Times New Roman" w:cs="Times New Roman"/>
          <w:noProof/>
        </w:rPr>
      </w:pPr>
      <w:r w:rsidRPr="00D42EFF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65895A2" wp14:editId="6E5A7C68">
            <wp:extent cx="2866487" cy="214884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814" cy="2153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4800" w14:textId="35BEAC40" w:rsidR="006B4C68" w:rsidRDefault="006019F9" w:rsidP="006B4C68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5</w:t>
      </w:r>
      <w:r w:rsidR="006B4C68">
        <w:rPr>
          <w:rFonts w:ascii="Times New Roman" w:hAnsi="Times New Roman" w:cs="Times New Roman"/>
          <w:noProof/>
        </w:rPr>
        <w:t xml:space="preserve">. Spectral efficiency for 60kHz SCS at 30 GHz </w:t>
      </w:r>
      <w:r>
        <w:rPr>
          <w:rFonts w:ascii="Times New Roman" w:hAnsi="Times New Roman" w:cs="Times New Roman"/>
          <w:noProof/>
        </w:rPr>
        <w:t>with 64QAM</w:t>
      </w:r>
      <w:r w:rsidR="008A2A94">
        <w:rPr>
          <w:rFonts w:ascii="Times New Roman" w:hAnsi="Times New Roman" w:cs="Times New Roman"/>
          <w:noProof/>
        </w:rPr>
        <w:t xml:space="preserve"> with PN mode</w:t>
      </w:r>
      <w:r w:rsidR="007E3BF7">
        <w:rPr>
          <w:rFonts w:ascii="Times New Roman" w:hAnsi="Times New Roman" w:cs="Times New Roman"/>
          <w:noProof/>
        </w:rPr>
        <w:t>l</w:t>
      </w:r>
      <w:r w:rsidR="008A2A94">
        <w:rPr>
          <w:rFonts w:ascii="Times New Roman" w:hAnsi="Times New Roman" w:cs="Times New Roman"/>
          <w:noProof/>
        </w:rPr>
        <w:t xml:space="preserve"> </w:t>
      </w:r>
      <w:r>
        <w:rPr>
          <w:rFonts w:ascii="Times New Roman" w:hAnsi="Times New Roman" w:cs="Times New Roman"/>
          <w:noProof/>
        </w:rPr>
        <w:t>[2</w:t>
      </w:r>
      <w:r w:rsidR="0018595C">
        <w:rPr>
          <w:rFonts w:ascii="Times New Roman" w:hAnsi="Times New Roman" w:cs="Times New Roman"/>
          <w:noProof/>
        </w:rPr>
        <w:t>]</w:t>
      </w:r>
    </w:p>
    <w:p w14:paraId="4A3692BB" w14:textId="77777777" w:rsidR="00AB1EC2" w:rsidRPr="00211E5C" w:rsidRDefault="00AB1EC2" w:rsidP="006B4C68">
      <w:pPr>
        <w:rPr>
          <w:rFonts w:ascii="Times New Roman" w:hAnsi="Times New Roman" w:cs="Times New Roman"/>
        </w:rPr>
      </w:pPr>
    </w:p>
    <w:p w14:paraId="46409B45" w14:textId="6576FFAF" w:rsidR="000F7D06" w:rsidRPr="00323FAC" w:rsidRDefault="00A97048" w:rsidP="00323FAC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52 </w:t>
      </w:r>
      <w:r w:rsidR="000F7D06" w:rsidRPr="00323FAC">
        <w:rPr>
          <w:sz w:val="24"/>
          <w:szCs w:val="24"/>
          <w:lang w:val="en-US"/>
        </w:rPr>
        <w:t xml:space="preserve">GHz </w:t>
      </w:r>
      <w:r w:rsidR="003653C3">
        <w:rPr>
          <w:sz w:val="24"/>
          <w:szCs w:val="24"/>
          <w:lang w:val="en-US"/>
        </w:rPr>
        <w:t>Spectral Efficiency with PN model in [2]</w:t>
      </w:r>
    </w:p>
    <w:p w14:paraId="5D8B9C24" w14:textId="7C92A121" w:rsidR="003653C3" w:rsidRDefault="003653C3" w:rsidP="003653C3">
      <w:pPr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Figure 6 and Figure 7</w:t>
      </w:r>
      <w:r w:rsidRPr="006E6D0E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>compare the results for 52</w:t>
      </w:r>
      <w:r w:rsidRPr="006E6D0E">
        <w:rPr>
          <w:rFonts w:ascii="Times New Roman" w:hAnsi="Times New Roman" w:cs="Times New Roman"/>
          <w:lang w:eastAsia="zh-CN"/>
        </w:rPr>
        <w:t xml:space="preserve"> GHz </w:t>
      </w:r>
      <w:r>
        <w:rPr>
          <w:rFonts w:ascii="Times New Roman" w:hAnsi="Times New Roman" w:cs="Times New Roman"/>
          <w:lang w:eastAsia="zh-CN"/>
        </w:rPr>
        <w:t xml:space="preserve">with subcarrier spacing of 240 kHz using 16QAM and 64QAM. </w:t>
      </w:r>
      <w:r w:rsidRPr="006E6D0E">
        <w:rPr>
          <w:rFonts w:ascii="Times New Roman" w:hAnsi="Times New Roman" w:cs="Times New Roman"/>
          <w:lang w:eastAsia="zh-CN"/>
        </w:rPr>
        <w:t xml:space="preserve">In these figures, </w:t>
      </w:r>
      <w:r>
        <w:rPr>
          <w:rFonts w:ascii="Times New Roman" w:hAnsi="Times New Roman" w:cs="Times New Roman"/>
          <w:lang w:eastAsia="zh-CN"/>
        </w:rPr>
        <w:t xml:space="preserve">the PN model from [2] is used and CPE correction is employed. The same observation </w:t>
      </w:r>
      <w:r w:rsidR="00356762">
        <w:rPr>
          <w:rFonts w:ascii="Times New Roman" w:hAnsi="Times New Roman" w:cs="Times New Roman"/>
          <w:lang w:eastAsia="zh-CN"/>
        </w:rPr>
        <w:t>as the 30 GHz case can be made from these figures: T</w:t>
      </w:r>
      <w:r>
        <w:rPr>
          <w:rFonts w:ascii="Times New Roman" w:hAnsi="Times New Roman" w:cs="Times New Roman"/>
          <w:lang w:eastAsia="zh-CN"/>
        </w:rPr>
        <w:t xml:space="preserve">he spectral efficiency of post-DFT puncturing is significantly lower than </w:t>
      </w:r>
      <w:r w:rsidR="00E251CE">
        <w:rPr>
          <w:rFonts w:ascii="Times New Roman" w:hAnsi="Times New Roman" w:cs="Times New Roman"/>
          <w:lang w:eastAsia="zh-CN"/>
        </w:rPr>
        <w:t xml:space="preserve">with </w:t>
      </w:r>
      <w:r>
        <w:rPr>
          <w:rFonts w:ascii="Times New Roman" w:hAnsi="Times New Roman" w:cs="Times New Roman"/>
          <w:lang w:eastAsia="zh-CN"/>
        </w:rPr>
        <w:t>the other methods. The performance of post-DFT puncturing degrades as more PTRS are inserted due to the loss in the coding gain. The performance of pre-DFT multiplexing and post-DFT multiplexing is very similar</w:t>
      </w:r>
      <w:r w:rsidR="00091E82">
        <w:rPr>
          <w:rFonts w:ascii="Times New Roman" w:hAnsi="Times New Roman" w:cs="Times New Roman"/>
          <w:lang w:eastAsia="zh-CN"/>
        </w:rPr>
        <w:t>, especially for the best spectral efficiency.</w:t>
      </w:r>
    </w:p>
    <w:p w14:paraId="30C4A3DE" w14:textId="77777777" w:rsidR="002F074D" w:rsidRDefault="002F074D" w:rsidP="00EA4938">
      <w:pPr>
        <w:jc w:val="both"/>
        <w:rPr>
          <w:rFonts w:ascii="Times New Roman" w:hAnsi="Times New Roman" w:cs="Times New Roman"/>
          <w:lang w:eastAsia="zh-CN"/>
        </w:rPr>
      </w:pPr>
    </w:p>
    <w:p w14:paraId="7F210D3E" w14:textId="5D580946" w:rsidR="00AB1EC2" w:rsidRDefault="002E6A9F" w:rsidP="00EA4938">
      <w:pPr>
        <w:jc w:val="both"/>
        <w:rPr>
          <w:rFonts w:ascii="Times New Roman" w:hAnsi="Times New Roman" w:cs="Times New Roman"/>
          <w:lang w:eastAsia="zh-CN"/>
        </w:rPr>
      </w:pPr>
      <w:r w:rsidRPr="002E6A9F">
        <w:rPr>
          <w:rFonts w:ascii="Times New Roman" w:hAnsi="Times New Roman" w:cs="Times New Roman"/>
          <w:noProof/>
        </w:rPr>
        <w:drawing>
          <wp:inline distT="0" distB="0" distL="0" distR="0" wp14:anchorId="644EAA2D" wp14:editId="5C0186C0">
            <wp:extent cx="3079750" cy="2308712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691" cy="231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6A9F">
        <w:rPr>
          <w:rFonts w:ascii="Times New Roman" w:hAnsi="Times New Roman" w:cs="Times New Roman"/>
          <w:noProof/>
        </w:rPr>
        <w:drawing>
          <wp:inline distT="0" distB="0" distL="0" distR="0" wp14:anchorId="45F21211" wp14:editId="5C002EB7">
            <wp:extent cx="3006090" cy="2253493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7027" cy="225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FB49D2" w14:textId="7E8259F8" w:rsidR="002E6A9F" w:rsidRDefault="002E6A9F" w:rsidP="00D65781">
      <w:pPr>
        <w:jc w:val="center"/>
        <w:rPr>
          <w:rFonts w:ascii="Times New Roman" w:hAnsi="Times New Roman" w:cs="Times New Roman"/>
          <w:noProof/>
        </w:rPr>
      </w:pPr>
      <w:r w:rsidRPr="002E6A9F">
        <w:rPr>
          <w:rFonts w:ascii="Times New Roman" w:hAnsi="Times New Roman" w:cs="Times New Roman"/>
          <w:noProof/>
        </w:rPr>
        <w:lastRenderedPageBreak/>
        <w:drawing>
          <wp:inline distT="0" distB="0" distL="0" distR="0" wp14:anchorId="7A63752D" wp14:editId="558715FC">
            <wp:extent cx="2971800" cy="2227787"/>
            <wp:effectExtent l="0" t="0" r="0" b="127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798" cy="22345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7FBA4" w14:textId="20BD2B87" w:rsidR="00AB1EC2" w:rsidRDefault="003653C3" w:rsidP="00AB1EC2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6</w:t>
      </w:r>
      <w:r w:rsidR="00AB1EC2">
        <w:rPr>
          <w:rFonts w:ascii="Times New Roman" w:hAnsi="Times New Roman" w:cs="Times New Roman"/>
          <w:noProof/>
        </w:rPr>
        <w:t xml:space="preserve">. </w:t>
      </w:r>
      <w:r>
        <w:rPr>
          <w:rFonts w:ascii="Times New Roman" w:hAnsi="Times New Roman" w:cs="Times New Roman"/>
          <w:noProof/>
        </w:rPr>
        <w:t>Spectral efficiency for 240kHz SCS at 52 GHz with 16QAM with PN model [2]</w:t>
      </w:r>
    </w:p>
    <w:p w14:paraId="7C17F758" w14:textId="3E78E241" w:rsidR="00C63907" w:rsidRDefault="00C63907" w:rsidP="00211E5C">
      <w:pPr>
        <w:rPr>
          <w:rFonts w:ascii="Times New Roman" w:hAnsi="Times New Roman" w:cs="Times New Roman"/>
          <w:noProof/>
        </w:rPr>
      </w:pPr>
    </w:p>
    <w:p w14:paraId="5C60E2DF" w14:textId="0F510316" w:rsidR="00C63907" w:rsidRDefault="00C57B86" w:rsidP="00211E5C">
      <w:pPr>
        <w:rPr>
          <w:rFonts w:ascii="Times New Roman" w:hAnsi="Times New Roman" w:cs="Times New Roman"/>
          <w:noProof/>
        </w:rPr>
      </w:pPr>
      <w:r w:rsidRPr="00C57B86">
        <w:rPr>
          <w:rFonts w:ascii="Times New Roman" w:hAnsi="Times New Roman" w:cs="Times New Roman"/>
          <w:noProof/>
        </w:rPr>
        <w:drawing>
          <wp:inline distT="0" distB="0" distL="0" distR="0" wp14:anchorId="3E13604B" wp14:editId="32902C71">
            <wp:extent cx="3029125" cy="227076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022" cy="2277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3907">
        <w:rPr>
          <w:rFonts w:ascii="Times New Roman" w:hAnsi="Times New Roman" w:cs="Times New Roman"/>
          <w:noProof/>
        </w:rPr>
        <w:t xml:space="preserve"> </w:t>
      </w:r>
      <w:r w:rsidRPr="00C57B86">
        <w:rPr>
          <w:rFonts w:ascii="Times New Roman" w:hAnsi="Times New Roman" w:cs="Times New Roman"/>
          <w:noProof/>
        </w:rPr>
        <w:drawing>
          <wp:inline distT="0" distB="0" distL="0" distR="0" wp14:anchorId="064704ED" wp14:editId="05659C17">
            <wp:extent cx="2978300" cy="223266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124" cy="223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ECE173" w14:textId="77777777" w:rsidR="00693B64" w:rsidRDefault="00693B64" w:rsidP="00C63907">
      <w:pPr>
        <w:jc w:val="center"/>
        <w:rPr>
          <w:rFonts w:ascii="Times New Roman" w:hAnsi="Times New Roman" w:cs="Times New Roman"/>
          <w:noProof/>
        </w:rPr>
      </w:pPr>
    </w:p>
    <w:p w14:paraId="7DC56381" w14:textId="5168F381" w:rsidR="00693B64" w:rsidRDefault="00C57B86" w:rsidP="00D65781">
      <w:pPr>
        <w:jc w:val="center"/>
        <w:rPr>
          <w:rFonts w:ascii="Times New Roman" w:hAnsi="Times New Roman" w:cs="Times New Roman"/>
          <w:noProof/>
        </w:rPr>
      </w:pPr>
      <w:r w:rsidRPr="00C57B86">
        <w:rPr>
          <w:noProof/>
        </w:rPr>
        <w:drawing>
          <wp:inline distT="0" distB="0" distL="0" distR="0" wp14:anchorId="27419C69" wp14:editId="62B5E594">
            <wp:extent cx="2947806" cy="22098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324" cy="22116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75ACC" w14:textId="05A5ACA4" w:rsidR="00C63907" w:rsidRDefault="003653C3" w:rsidP="00C63907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7</w:t>
      </w:r>
      <w:r w:rsidR="00C63907">
        <w:rPr>
          <w:rFonts w:ascii="Times New Roman" w:hAnsi="Times New Roman" w:cs="Times New Roman"/>
          <w:noProof/>
        </w:rPr>
        <w:t xml:space="preserve">. </w:t>
      </w:r>
      <w:r>
        <w:rPr>
          <w:rFonts w:ascii="Times New Roman" w:hAnsi="Times New Roman" w:cs="Times New Roman"/>
          <w:noProof/>
        </w:rPr>
        <w:t>Spectral efficiency for 240kHz SCS at 52 GHz with 64QAM with PN model [2]</w:t>
      </w:r>
    </w:p>
    <w:p w14:paraId="7E7F5DA3" w14:textId="5C476CDC" w:rsidR="00C63907" w:rsidRDefault="00C63907" w:rsidP="00211E5C">
      <w:pPr>
        <w:rPr>
          <w:rFonts w:ascii="Times New Roman" w:hAnsi="Times New Roman" w:cs="Times New Roman"/>
          <w:noProof/>
        </w:rPr>
      </w:pPr>
    </w:p>
    <w:p w14:paraId="1E187C19" w14:textId="0EB0CB06" w:rsidR="008D2A02" w:rsidRPr="00211E5C" w:rsidRDefault="008D2A02" w:rsidP="00211E5C"/>
    <w:p w14:paraId="27F92762" w14:textId="130340E4" w:rsidR="00BF0338" w:rsidRPr="00323FAC" w:rsidRDefault="00BF0338" w:rsidP="00BF0338">
      <w:pPr>
        <w:pStyle w:val="Heading2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t xml:space="preserve">52 </w:t>
      </w:r>
      <w:r w:rsidRPr="00323FAC">
        <w:rPr>
          <w:sz w:val="24"/>
          <w:szCs w:val="24"/>
          <w:lang w:val="en-US"/>
        </w:rPr>
        <w:t xml:space="preserve">GHz </w:t>
      </w:r>
      <w:r>
        <w:rPr>
          <w:sz w:val="24"/>
          <w:szCs w:val="24"/>
          <w:lang w:val="en-US"/>
        </w:rPr>
        <w:t>Spectral Efficiency with PN model in [3]</w:t>
      </w:r>
    </w:p>
    <w:p w14:paraId="45E577BD" w14:textId="3825EF68" w:rsidR="008A2A94" w:rsidRDefault="00BF0338" w:rsidP="00151DF7">
      <w:pPr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>Figure 8</w:t>
      </w:r>
      <w:r w:rsidR="00B82E29" w:rsidRPr="00BB6C0A">
        <w:rPr>
          <w:rFonts w:ascii="Times New Roman" w:hAnsi="Times New Roman" w:cs="Times New Roman"/>
          <w:lang w:eastAsia="zh-CN"/>
        </w:rPr>
        <w:t xml:space="preserve"> illustrate</w:t>
      </w:r>
      <w:r w:rsidR="00F841F0">
        <w:rPr>
          <w:rFonts w:ascii="Times New Roman" w:hAnsi="Times New Roman" w:cs="Times New Roman"/>
          <w:lang w:eastAsia="zh-CN"/>
        </w:rPr>
        <w:t>s</w:t>
      </w:r>
      <w:r w:rsidR="00B82E29" w:rsidRPr="00BB6C0A">
        <w:rPr>
          <w:rFonts w:ascii="Times New Roman" w:hAnsi="Times New Roman" w:cs="Times New Roman"/>
          <w:lang w:eastAsia="zh-CN"/>
        </w:rPr>
        <w:t xml:space="preserve"> the </w:t>
      </w:r>
      <w:r>
        <w:rPr>
          <w:rFonts w:ascii="Times New Roman" w:hAnsi="Times New Roman" w:cs="Times New Roman"/>
          <w:lang w:eastAsia="zh-CN"/>
        </w:rPr>
        <w:t xml:space="preserve">spectral efficiency </w:t>
      </w:r>
      <w:r w:rsidR="00B82E29" w:rsidRPr="00BB6C0A">
        <w:rPr>
          <w:rFonts w:ascii="Times New Roman" w:hAnsi="Times New Roman" w:cs="Times New Roman"/>
          <w:lang w:eastAsia="zh-CN"/>
        </w:rPr>
        <w:t xml:space="preserve">results </w:t>
      </w:r>
      <w:r>
        <w:rPr>
          <w:rFonts w:ascii="Times New Roman" w:hAnsi="Times New Roman" w:cs="Times New Roman"/>
          <w:lang w:eastAsia="zh-CN"/>
        </w:rPr>
        <w:t xml:space="preserve">using the PN model proposed in [3]. </w:t>
      </w:r>
      <w:r w:rsidR="00B82E29" w:rsidRPr="00BB6C0A">
        <w:rPr>
          <w:rFonts w:ascii="Times New Roman" w:hAnsi="Times New Roman" w:cs="Times New Roman"/>
          <w:lang w:eastAsia="zh-CN"/>
        </w:rPr>
        <w:t>In these results</w:t>
      </w:r>
      <w:r w:rsidR="00D52FC9">
        <w:rPr>
          <w:rFonts w:ascii="Times New Roman" w:hAnsi="Times New Roman" w:cs="Times New Roman"/>
          <w:lang w:eastAsia="zh-CN"/>
        </w:rPr>
        <w:t>,</w:t>
      </w:r>
      <w:r w:rsidR="00B82E29" w:rsidRPr="00BB6C0A">
        <w:rPr>
          <w:rFonts w:ascii="Times New Roman" w:hAnsi="Times New Roman" w:cs="Times New Roman"/>
          <w:lang w:eastAsia="zh-CN"/>
        </w:rPr>
        <w:t xml:space="preserve"> both CPE based correction and interpolation based correction using the PTRS have been evaluated</w:t>
      </w:r>
      <w:r>
        <w:rPr>
          <w:rFonts w:ascii="Times New Roman" w:hAnsi="Times New Roman" w:cs="Times New Roman"/>
          <w:lang w:eastAsia="zh-CN"/>
        </w:rPr>
        <w:t xml:space="preserve"> [4]</w:t>
      </w:r>
      <w:r w:rsidR="00B82E29" w:rsidRPr="00BB6C0A">
        <w:rPr>
          <w:rFonts w:ascii="Times New Roman" w:hAnsi="Times New Roman" w:cs="Times New Roman"/>
          <w:lang w:eastAsia="zh-CN"/>
        </w:rPr>
        <w:t xml:space="preserve">. </w:t>
      </w:r>
      <w:r>
        <w:rPr>
          <w:rFonts w:ascii="Times New Roman" w:hAnsi="Times New Roman" w:cs="Times New Roman"/>
          <w:lang w:eastAsia="zh-CN"/>
        </w:rPr>
        <w:t>The results show that, using interpolation based correction for the pre-DFT method, the performance improves significantly.</w:t>
      </w:r>
    </w:p>
    <w:p w14:paraId="02BAF9CE" w14:textId="76952523" w:rsidR="008A2A94" w:rsidRDefault="003A7A5B" w:rsidP="00151DF7">
      <w:pPr>
        <w:jc w:val="both"/>
        <w:rPr>
          <w:rFonts w:ascii="Times New Roman" w:hAnsi="Times New Roman" w:cs="Times New Roman"/>
          <w:lang w:eastAsia="zh-CN"/>
        </w:rPr>
      </w:pPr>
      <w:r w:rsidRPr="003A7A5B">
        <w:rPr>
          <w:rFonts w:ascii="Times New Roman" w:hAnsi="Times New Roman" w:cs="Times New Roman"/>
          <w:noProof/>
        </w:rPr>
        <w:drawing>
          <wp:inline distT="0" distB="0" distL="0" distR="0" wp14:anchorId="27B8C85A" wp14:editId="4C81FE82">
            <wp:extent cx="3003514" cy="2251561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712" cy="2257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7A5B">
        <w:rPr>
          <w:rFonts w:ascii="Times New Roman" w:hAnsi="Times New Roman" w:cs="Times New Roman"/>
          <w:noProof/>
        </w:rPr>
        <w:drawing>
          <wp:inline distT="0" distB="0" distL="0" distR="0" wp14:anchorId="122EEFE0" wp14:editId="5E3AE7A5">
            <wp:extent cx="2929015" cy="2195714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782" cy="22000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552F2F" w14:textId="225E392E" w:rsidR="008A2A94" w:rsidRDefault="00BF0338" w:rsidP="008A2A94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Figure 8</w:t>
      </w:r>
      <w:r w:rsidR="008A2A94">
        <w:rPr>
          <w:rFonts w:ascii="Times New Roman" w:hAnsi="Times New Roman" w:cs="Times New Roman"/>
          <w:noProof/>
        </w:rPr>
        <w:t xml:space="preserve">. </w:t>
      </w:r>
      <w:r>
        <w:rPr>
          <w:rFonts w:ascii="Times New Roman" w:hAnsi="Times New Roman" w:cs="Times New Roman"/>
          <w:noProof/>
        </w:rPr>
        <w:t>Spectral efficiency for 240kHz SCS at 52 GHz with 64QAM with PN model [3]</w:t>
      </w:r>
    </w:p>
    <w:p w14:paraId="13C46FBB" w14:textId="77777777" w:rsidR="00BF0338" w:rsidRDefault="00BF0338" w:rsidP="008A2A94">
      <w:pPr>
        <w:jc w:val="center"/>
        <w:rPr>
          <w:rFonts w:ascii="Times New Roman" w:hAnsi="Times New Roman" w:cs="Times New Roman"/>
          <w:noProof/>
        </w:rPr>
      </w:pPr>
    </w:p>
    <w:p w14:paraId="0E6E59C8" w14:textId="08EE8078" w:rsidR="00685F6F" w:rsidRDefault="00BF17FD" w:rsidP="00B00472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t>Summary</w:t>
      </w:r>
    </w:p>
    <w:p w14:paraId="78E81BA9" w14:textId="6C53C2E6" w:rsidR="0072733C" w:rsidRDefault="00D943A5" w:rsidP="00211E5C">
      <w:pPr>
        <w:jc w:val="both"/>
        <w:rPr>
          <w:rFonts w:ascii="Times New Roman" w:hAnsi="Times New Roman" w:cs="Times New Roman"/>
        </w:rPr>
      </w:pPr>
      <w:r w:rsidRPr="00065198">
        <w:rPr>
          <w:rFonts w:ascii="Times New Roman" w:hAnsi="Times New Roman" w:cs="Times New Roman"/>
        </w:rPr>
        <w:t xml:space="preserve">In this contribution, we </w:t>
      </w:r>
      <w:r w:rsidR="000C2E0E">
        <w:rPr>
          <w:rFonts w:ascii="Times New Roman" w:hAnsi="Times New Roman" w:cs="Times New Roman"/>
        </w:rPr>
        <w:t xml:space="preserve">evaluated the </w:t>
      </w:r>
      <w:r w:rsidR="00BF0338">
        <w:rPr>
          <w:rFonts w:ascii="Times New Roman" w:hAnsi="Times New Roman" w:cs="Times New Roman"/>
        </w:rPr>
        <w:t>performance of pre-DFT and post-DFT insertion for PTRS. The following observations have been made:</w:t>
      </w:r>
    </w:p>
    <w:p w14:paraId="2FC7DB88" w14:textId="7BC84AF7" w:rsidR="00BF0338" w:rsidRDefault="00BF0338" w:rsidP="00BF0338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performance of post-DFT PTRS insertion by puncturing is </w:t>
      </w:r>
      <w:r w:rsidR="00C75FAC">
        <w:rPr>
          <w:rFonts w:ascii="Times New Roman" w:hAnsi="Times New Roman" w:cs="Times New Roman"/>
        </w:rPr>
        <w:t>not acceptable.</w:t>
      </w:r>
    </w:p>
    <w:p w14:paraId="4E9BA379" w14:textId="4D94DE75" w:rsidR="00BF0338" w:rsidRDefault="00BF0338" w:rsidP="00BF0338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Depending on the PN model, the performance of pre-DFT PTRS insertion is similar or better than post-DFT PTRS insertion by multiplexing.</w:t>
      </w:r>
    </w:p>
    <w:p w14:paraId="63270186" w14:textId="2B43BDF3" w:rsidR="00BF0338" w:rsidRPr="00BF0338" w:rsidRDefault="00BF0338" w:rsidP="00BF0338">
      <w:pPr>
        <w:pStyle w:val="ListParagraph"/>
        <w:numPr>
          <w:ilvl w:val="0"/>
          <w:numId w:val="4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PAPR of the pre-DFT PTRS insertion </w:t>
      </w:r>
      <w:r w:rsidR="00454475">
        <w:rPr>
          <w:rFonts w:ascii="Times New Roman" w:hAnsi="Times New Roman" w:cs="Times New Roman"/>
        </w:rPr>
        <w:t>is significantly lower than the post-DFT PTRS insertion by multiplexing.</w:t>
      </w:r>
    </w:p>
    <w:p w14:paraId="63084415" w14:textId="60DAD30A" w:rsidR="00BF0338" w:rsidRDefault="00BF0338" w:rsidP="00BF0338">
      <w:pPr>
        <w:jc w:val="both"/>
        <w:rPr>
          <w:rFonts w:ascii="Times New Roman" w:hAnsi="Times New Roman" w:cs="Times New Roman"/>
        </w:rPr>
      </w:pPr>
    </w:p>
    <w:p w14:paraId="45DF1693" w14:textId="39BDC677" w:rsidR="00454475" w:rsidRPr="00BF0338" w:rsidRDefault="00454475" w:rsidP="00BF033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Based on the above observations, the following is proposed:</w:t>
      </w:r>
    </w:p>
    <w:p w14:paraId="5B9520FC" w14:textId="39578E5A" w:rsidR="00CF555E" w:rsidRPr="00211E5C" w:rsidRDefault="00CF555E" w:rsidP="00CF555E">
      <w:pPr>
        <w:jc w:val="both"/>
        <w:rPr>
          <w:rFonts w:ascii="Times New Roman" w:hAnsi="Times New Roman" w:cs="Times New Roman"/>
          <w:i/>
        </w:rPr>
      </w:pPr>
      <w:r w:rsidRPr="00211E5C">
        <w:rPr>
          <w:rFonts w:ascii="Times New Roman" w:hAnsi="Times New Roman" w:cs="Times New Roman"/>
          <w:b/>
          <w:i/>
        </w:rPr>
        <w:t>Proposal</w:t>
      </w:r>
      <w:r w:rsidR="00454475">
        <w:rPr>
          <w:rFonts w:ascii="Times New Roman" w:hAnsi="Times New Roman" w:cs="Times New Roman"/>
          <w:b/>
          <w:i/>
        </w:rPr>
        <w:t xml:space="preserve"> 1</w:t>
      </w:r>
      <w:r w:rsidRPr="00211E5C">
        <w:rPr>
          <w:rFonts w:ascii="Times New Roman" w:hAnsi="Times New Roman" w:cs="Times New Roman"/>
          <w:b/>
          <w:i/>
        </w:rPr>
        <w:t xml:space="preserve">: </w:t>
      </w:r>
      <w:r w:rsidR="00454475">
        <w:rPr>
          <w:rFonts w:ascii="Times New Roman" w:hAnsi="Times New Roman" w:cs="Times New Roman"/>
          <w:i/>
        </w:rPr>
        <w:t>pre-DFT PTRS insertion is supported for DFT-s-OFDM.</w:t>
      </w:r>
    </w:p>
    <w:p w14:paraId="0EF7466D" w14:textId="77777777" w:rsidR="00251B4A" w:rsidRPr="00B00472" w:rsidRDefault="00251B4A" w:rsidP="00251B4A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t>References</w:t>
      </w:r>
    </w:p>
    <w:p w14:paraId="2ACB693F" w14:textId="0A79B16A" w:rsidR="005D7317" w:rsidRPr="00065198" w:rsidRDefault="00B06544" w:rsidP="005D7317">
      <w:pPr>
        <w:pStyle w:val="Reference"/>
        <w:rPr>
          <w:rFonts w:ascii="Times New Roman" w:hAnsi="Times New Roman" w:cs="Times New Roman"/>
        </w:rPr>
      </w:pPr>
      <w:r w:rsidRPr="00065198">
        <w:rPr>
          <w:rFonts w:ascii="Times New Roman" w:hAnsi="Times New Roman" w:cs="Times New Roman"/>
        </w:rPr>
        <w:t>Draft Report of 3GPP TSG RAN WG1 #</w:t>
      </w:r>
      <w:r w:rsidR="00454475">
        <w:rPr>
          <w:rFonts w:ascii="Times New Roman" w:hAnsi="Times New Roman" w:cs="Times New Roman"/>
        </w:rPr>
        <w:t>88bis</w:t>
      </w:r>
    </w:p>
    <w:p w14:paraId="260FAE99" w14:textId="432D3415" w:rsidR="009F62D9" w:rsidRPr="008046FE" w:rsidRDefault="009F62D9">
      <w:pPr>
        <w:pStyle w:val="Reference"/>
        <w:rPr>
          <w:rFonts w:ascii="Times New Roman" w:hAnsi="Times New Roman" w:cs="Times New Roman"/>
          <w:kern w:val="2"/>
          <w:lang w:eastAsia="zh-CN"/>
        </w:rPr>
      </w:pPr>
      <w:r w:rsidRPr="008046FE">
        <w:rPr>
          <w:rFonts w:ascii="Times New Roman" w:hAnsi="Times New Roman" w:cs="Times New Roman"/>
          <w:kern w:val="2"/>
          <w:lang w:eastAsia="zh-CN"/>
        </w:rPr>
        <w:t>R1-1703988, “Draft CR to technical report: On phase noise modelling,” 3GPP TSG RAN WG1 #88-bis, Spokane, USA, April 2017.</w:t>
      </w:r>
    </w:p>
    <w:p w14:paraId="4BAD3052" w14:textId="77777777" w:rsidR="0080193D" w:rsidRPr="00D73CDD" w:rsidRDefault="0080193D" w:rsidP="0080193D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R1-164041, “</w:t>
      </w:r>
      <w:r w:rsidRPr="007349FE">
        <w:rPr>
          <w:rFonts w:ascii="Times New Roman" w:hAnsi="Times New Roman" w:cs="Times New Roman"/>
          <w:kern w:val="2"/>
          <w:lang w:eastAsia="zh-CN"/>
        </w:rPr>
        <w:t>Phase noise model for above 6 GHz</w:t>
      </w:r>
      <w:r>
        <w:rPr>
          <w:rFonts w:ascii="Times New Roman" w:hAnsi="Times New Roman" w:cs="Times New Roman"/>
          <w:bCs/>
        </w:rPr>
        <w:t>,” 3GPP TSG RAN WG1 #85, Nanjing, China, May 2016.</w:t>
      </w:r>
    </w:p>
    <w:p w14:paraId="1B4AB2E0" w14:textId="15A3DF33" w:rsidR="00892552" w:rsidRPr="002D31D5" w:rsidRDefault="005E695D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R1-1705513, “On PTRS for DFT-s-OFDM,” </w:t>
      </w:r>
      <w:r>
        <w:rPr>
          <w:rFonts w:ascii="Times New Roman" w:hAnsi="Times New Roman" w:cs="Times New Roman"/>
          <w:bCs/>
        </w:rPr>
        <w:t>3GPP TSG RAN WG1 #88-bis, Spokane, USA, April 2017.</w:t>
      </w:r>
    </w:p>
    <w:p w14:paraId="78C2493E" w14:textId="77777777" w:rsidR="007135A7" w:rsidRPr="00065198" w:rsidRDefault="007135A7" w:rsidP="00454475">
      <w:pPr>
        <w:pStyle w:val="Reference"/>
        <w:numPr>
          <w:ilvl w:val="0"/>
          <w:numId w:val="0"/>
        </w:numPr>
        <w:rPr>
          <w:rFonts w:ascii="Times New Roman" w:hAnsi="Times New Roman" w:cs="Times New Roman"/>
        </w:rPr>
      </w:pPr>
    </w:p>
    <w:p w14:paraId="33AC9B6F" w14:textId="77777777" w:rsidR="00E25B08" w:rsidRPr="00B00472" w:rsidRDefault="00E25B08" w:rsidP="00B00472">
      <w:pPr>
        <w:pStyle w:val="Heading1"/>
        <w:rPr>
          <w:sz w:val="32"/>
          <w:szCs w:val="32"/>
        </w:rPr>
      </w:pPr>
      <w:r w:rsidRPr="00B00472">
        <w:rPr>
          <w:sz w:val="32"/>
          <w:szCs w:val="32"/>
        </w:rPr>
        <w:lastRenderedPageBreak/>
        <w:t>Appendix – Simulation Assumptions</w:t>
      </w:r>
    </w:p>
    <w:p w14:paraId="7FD3BDAC" w14:textId="4AB66172" w:rsidR="00E25B08" w:rsidRPr="00065198" w:rsidRDefault="00E25B08" w:rsidP="00E25B08">
      <w:pPr>
        <w:pStyle w:val="Caption"/>
        <w:keepNext/>
        <w:rPr>
          <w:rFonts w:ascii="Times New Roman" w:hAnsi="Times New Roman" w:cs="Times New Roman"/>
        </w:rPr>
      </w:pPr>
      <w:bookmarkStart w:id="1" w:name="_Ref225007379"/>
      <w:bookmarkStart w:id="2" w:name="_Ref225007373"/>
      <w:r w:rsidRPr="00065198">
        <w:rPr>
          <w:rFonts w:ascii="Times New Roman" w:hAnsi="Times New Roman" w:cs="Times New Roman"/>
        </w:rPr>
        <w:t xml:space="preserve">Table </w:t>
      </w:r>
      <w:r w:rsidR="00661BA7" w:rsidRPr="00065198">
        <w:rPr>
          <w:rFonts w:ascii="Times New Roman" w:hAnsi="Times New Roman" w:cs="Times New Roman"/>
        </w:rPr>
        <w:fldChar w:fldCharType="begin"/>
      </w:r>
      <w:r w:rsidR="00661BA7" w:rsidRPr="00065198">
        <w:rPr>
          <w:rFonts w:ascii="Times New Roman" w:hAnsi="Times New Roman" w:cs="Times New Roman"/>
        </w:rPr>
        <w:instrText xml:space="preserve"> SEQ Table \* ARABIC </w:instrText>
      </w:r>
      <w:r w:rsidR="00661BA7" w:rsidRPr="00065198">
        <w:rPr>
          <w:rFonts w:ascii="Times New Roman" w:hAnsi="Times New Roman" w:cs="Times New Roman"/>
        </w:rPr>
        <w:fldChar w:fldCharType="separate"/>
      </w:r>
      <w:r w:rsidR="008B3D1F">
        <w:rPr>
          <w:rFonts w:ascii="Times New Roman" w:hAnsi="Times New Roman" w:cs="Times New Roman"/>
          <w:noProof/>
        </w:rPr>
        <w:t>2</w:t>
      </w:r>
      <w:r w:rsidR="00661BA7" w:rsidRPr="00065198">
        <w:rPr>
          <w:rFonts w:ascii="Times New Roman" w:hAnsi="Times New Roman" w:cs="Times New Roman"/>
          <w:noProof/>
        </w:rPr>
        <w:fldChar w:fldCharType="end"/>
      </w:r>
      <w:bookmarkEnd w:id="1"/>
      <w:r w:rsidRPr="00065198">
        <w:rPr>
          <w:rFonts w:ascii="Times New Roman" w:hAnsi="Times New Roman" w:cs="Times New Roman"/>
        </w:rPr>
        <w:t xml:space="preserve"> Simulation Assumptions</w:t>
      </w:r>
      <w:bookmarkEnd w:id="2"/>
    </w:p>
    <w:tbl>
      <w:tblPr>
        <w:tblW w:w="835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18"/>
        <w:gridCol w:w="4536"/>
      </w:tblGrid>
      <w:tr w:rsidR="00E25B08" w:rsidRPr="00065198" w14:paraId="66045EBD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9207335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  <w:b/>
                <w:bCs/>
              </w:rPr>
              <w:t>Parameters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CF09EAE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  <w:b/>
                <w:bCs/>
              </w:rPr>
              <w:t>Value</w:t>
            </w:r>
          </w:p>
        </w:tc>
      </w:tr>
      <w:tr w:rsidR="00E25B08" w:rsidRPr="00065198" w14:paraId="35A34C61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0B3574B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System bandwidth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102309F" w14:textId="6C7DDBD2" w:rsidR="00FD7A86" w:rsidRPr="00902F5D" w:rsidRDefault="00FD7A86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902F5D">
              <w:rPr>
                <w:rFonts w:ascii="Times New Roman" w:hAnsi="Times New Roman" w:cs="Times New Roman"/>
              </w:rPr>
              <w:t>80 MHz (for SCS=60 kHz)</w:t>
            </w:r>
          </w:p>
          <w:p w14:paraId="0B28C1E6" w14:textId="290A4645" w:rsidR="00E25B08" w:rsidRPr="00065198" w:rsidRDefault="00FD7A86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902F5D">
              <w:rPr>
                <w:rFonts w:ascii="Times New Roman" w:hAnsi="Times New Roman" w:cs="Times New Roman"/>
              </w:rPr>
              <w:t>320 MHz (for SCS=240 kHz)</w:t>
            </w:r>
          </w:p>
        </w:tc>
      </w:tr>
      <w:tr w:rsidR="00E25B08" w:rsidRPr="00065198" w14:paraId="70860F84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4B5E51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Subcarrier spacing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12200D0" w14:textId="11A3C155" w:rsidR="00E25B08" w:rsidRPr="00065198" w:rsidRDefault="0017344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 xml:space="preserve">60 </w:t>
            </w:r>
            <w:r w:rsidR="00E25B08" w:rsidRPr="00065198">
              <w:rPr>
                <w:rFonts w:ascii="Times New Roman" w:hAnsi="Times New Roman" w:cs="Times New Roman"/>
              </w:rPr>
              <w:t>kHz</w:t>
            </w:r>
            <w:r w:rsidRPr="00065198">
              <w:rPr>
                <w:rFonts w:ascii="Times New Roman" w:hAnsi="Times New Roman" w:cs="Times New Roman"/>
              </w:rPr>
              <w:t>, 240 kHz</w:t>
            </w:r>
          </w:p>
        </w:tc>
      </w:tr>
      <w:tr w:rsidR="00E25B08" w:rsidRPr="00065198" w14:paraId="4229F9DB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20E20A1" w14:textId="62AA11DA" w:rsidR="00E25B08" w:rsidRPr="00065198" w:rsidRDefault="002B34A2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Number of PT</w:t>
            </w:r>
            <w:r w:rsidR="00173448" w:rsidRPr="00065198">
              <w:rPr>
                <w:rFonts w:ascii="Times New Roman" w:hAnsi="Times New Roman" w:cs="Times New Roman"/>
              </w:rPr>
              <w:t>RS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306AD0F" w14:textId="095E69A0" w:rsidR="00E25B08" w:rsidRPr="00065198" w:rsidRDefault="0017344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1, 2, 4, 8, 16</w:t>
            </w:r>
          </w:p>
        </w:tc>
      </w:tr>
      <w:tr w:rsidR="00E25B08" w:rsidRPr="00065198" w14:paraId="0CB00AF8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0C3DB7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 xml:space="preserve">Carrier Frequency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74C6E0EE" w14:textId="0D13982D" w:rsidR="00E25B08" w:rsidRPr="00065198" w:rsidRDefault="0017344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30</w:t>
            </w:r>
            <w:r w:rsidR="001375C2" w:rsidRPr="00065198">
              <w:rPr>
                <w:rFonts w:ascii="Times New Roman" w:hAnsi="Times New Roman" w:cs="Times New Roman"/>
              </w:rPr>
              <w:t xml:space="preserve"> </w:t>
            </w:r>
            <w:r w:rsidR="00E25B08" w:rsidRPr="00065198">
              <w:rPr>
                <w:rFonts w:ascii="Times New Roman" w:hAnsi="Times New Roman" w:cs="Times New Roman"/>
              </w:rPr>
              <w:t>GHz</w:t>
            </w:r>
            <w:r w:rsidR="001F1ABD">
              <w:rPr>
                <w:rFonts w:ascii="Times New Roman" w:hAnsi="Times New Roman" w:cs="Times New Roman"/>
              </w:rPr>
              <w:t>, 52</w:t>
            </w:r>
            <w:r w:rsidR="00EC2679" w:rsidRPr="00065198">
              <w:rPr>
                <w:rFonts w:ascii="Times New Roman" w:hAnsi="Times New Roman" w:cs="Times New Roman"/>
              </w:rPr>
              <w:t xml:space="preserve"> GHz</w:t>
            </w:r>
          </w:p>
        </w:tc>
      </w:tr>
      <w:tr w:rsidR="00E25B08" w:rsidRPr="00065198" w14:paraId="31E39EC9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A1788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Modulation and coding rate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5818908" w14:textId="667C03B0" w:rsidR="001E7B99" w:rsidRPr="00065198" w:rsidRDefault="001E7B99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16QAM,</w:t>
            </w:r>
            <w:r w:rsidR="002F53DC" w:rsidRPr="00065198">
              <w:rPr>
                <w:rFonts w:ascii="Times New Roman" w:hAnsi="Times New Roman" w:cs="Times New Roman"/>
              </w:rPr>
              <w:t xml:space="preserve"> 3/4</w:t>
            </w:r>
          </w:p>
          <w:p w14:paraId="35FBCA1E" w14:textId="77777777" w:rsidR="001B4A56" w:rsidRPr="00065198" w:rsidRDefault="001B4A56" w:rsidP="001B4A56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64QAM, 5/6</w:t>
            </w:r>
          </w:p>
          <w:p w14:paraId="4599A1DE" w14:textId="60315EAF" w:rsidR="001E7B99" w:rsidRPr="00065198" w:rsidRDefault="001E7B99" w:rsidP="00A216A4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E25B08" w:rsidRPr="00065198" w14:paraId="00123E0A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CEFA04" w14:textId="1572E169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Number of allocated PRBs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75A58ED" w14:textId="14178CAA" w:rsidR="00E25B08" w:rsidRPr="00065198" w:rsidRDefault="00173448" w:rsidP="00121F23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32 PRBs</w:t>
            </w:r>
          </w:p>
        </w:tc>
      </w:tr>
      <w:tr w:rsidR="00E25B08" w:rsidRPr="00065198" w14:paraId="72860050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57ED16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Channel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D33AD23" w14:textId="6F6C72A8" w:rsidR="00E25B08" w:rsidRPr="00065198" w:rsidRDefault="00371681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AWGN</w:t>
            </w:r>
          </w:p>
        </w:tc>
      </w:tr>
      <w:tr w:rsidR="00E25B08" w:rsidRPr="00065198" w14:paraId="01487B32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9C6ECC9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Channel coding scheme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F7687E6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Turbo</w:t>
            </w:r>
          </w:p>
        </w:tc>
      </w:tr>
      <w:tr w:rsidR="00E25B08" w:rsidRPr="00065198" w14:paraId="372AF24C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D3E916F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Receiver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45E0D24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MMSE</w:t>
            </w:r>
          </w:p>
        </w:tc>
      </w:tr>
      <w:tr w:rsidR="00E25B08" w:rsidRPr="00065198" w14:paraId="5F092BFB" w14:textId="77777777" w:rsidTr="00E12696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59E2DBF" w14:textId="77777777" w:rsidR="00E25B08" w:rsidRPr="00065198" w:rsidRDefault="00E25B08" w:rsidP="00A216A4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Phase noise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04DAD97" w14:textId="22EA5DA7" w:rsidR="00E25B08" w:rsidRPr="00065198" w:rsidRDefault="009043FB" w:rsidP="00EB5117">
            <w:pPr>
              <w:spacing w:after="0"/>
              <w:rPr>
                <w:rFonts w:ascii="Times New Roman" w:hAnsi="Times New Roman" w:cs="Times New Roman"/>
              </w:rPr>
            </w:pPr>
            <w:r w:rsidRPr="00065198">
              <w:rPr>
                <w:rFonts w:ascii="Times New Roman" w:hAnsi="Times New Roman" w:cs="Times New Roman"/>
              </w:rPr>
              <w:t>PN model</w:t>
            </w:r>
            <w:r w:rsidR="00D73CDD">
              <w:rPr>
                <w:rFonts w:ascii="Times New Roman" w:hAnsi="Times New Roman" w:cs="Times New Roman"/>
              </w:rPr>
              <w:t xml:space="preserve"> </w:t>
            </w:r>
            <w:r w:rsidR="00FF3C19">
              <w:rPr>
                <w:rFonts w:ascii="Times New Roman" w:hAnsi="Times New Roman" w:cs="Times New Roman"/>
              </w:rPr>
              <w:t>[2</w:t>
            </w:r>
            <w:r w:rsidR="0018595C">
              <w:rPr>
                <w:rFonts w:ascii="Times New Roman" w:hAnsi="Times New Roman" w:cs="Times New Roman"/>
              </w:rPr>
              <w:t>]</w:t>
            </w:r>
            <w:r w:rsidR="00D73CDD">
              <w:rPr>
                <w:rFonts w:ascii="Times New Roman" w:hAnsi="Times New Roman" w:cs="Times New Roman"/>
              </w:rPr>
              <w:t xml:space="preserve"> and </w:t>
            </w:r>
            <w:r w:rsidR="00FF3C19">
              <w:rPr>
                <w:rFonts w:ascii="Times New Roman" w:hAnsi="Times New Roman" w:cs="Times New Roman"/>
              </w:rPr>
              <w:t>[3</w:t>
            </w:r>
            <w:r w:rsidR="0018595C">
              <w:rPr>
                <w:rFonts w:ascii="Times New Roman" w:hAnsi="Times New Roman" w:cs="Times New Roman"/>
              </w:rPr>
              <w:t>]</w:t>
            </w:r>
          </w:p>
        </w:tc>
      </w:tr>
    </w:tbl>
    <w:p w14:paraId="55828FBD" w14:textId="4A10E3B3" w:rsidR="0048489F" w:rsidRDefault="0048489F" w:rsidP="0048489F">
      <w:pPr>
        <w:jc w:val="center"/>
      </w:pPr>
    </w:p>
    <w:sectPr w:rsidR="0048489F" w:rsidSect="006F7EA6">
      <w:headerReference w:type="even" r:id="rId33"/>
      <w:headerReference w:type="default" r:id="rId34"/>
      <w:footerReference w:type="even" r:id="rId35"/>
      <w:footerReference w:type="default" r:id="rId36"/>
      <w:headerReference w:type="first" r:id="rId37"/>
      <w:footerReference w:type="first" r:id="rId38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E56BAD" w14:textId="77777777" w:rsidR="00853DD2" w:rsidRDefault="00853DD2">
      <w:r>
        <w:separator/>
      </w:r>
    </w:p>
  </w:endnote>
  <w:endnote w:type="continuationSeparator" w:id="0">
    <w:p w14:paraId="1C627264" w14:textId="77777777" w:rsidR="00853DD2" w:rsidRDefault="00853DD2">
      <w:r>
        <w:continuationSeparator/>
      </w:r>
    </w:p>
  </w:endnote>
  <w:endnote w:type="continuationNotice" w:id="1">
    <w:p w14:paraId="1633BF4E" w14:textId="77777777" w:rsidR="00853DD2" w:rsidRDefault="00853D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4A0D1" w14:textId="77777777" w:rsidR="00DF7077" w:rsidRDefault="00DF70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900D6B" w14:textId="77777777" w:rsidR="00DF7077" w:rsidRPr="00134598" w:rsidRDefault="00DF7077" w:rsidP="001345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700AE" w14:textId="77777777" w:rsidR="00DF7077" w:rsidRDefault="00DF70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8990A7" w14:textId="77777777" w:rsidR="00853DD2" w:rsidRDefault="00853DD2">
      <w:r>
        <w:separator/>
      </w:r>
    </w:p>
  </w:footnote>
  <w:footnote w:type="continuationSeparator" w:id="0">
    <w:p w14:paraId="1D7F8E58" w14:textId="77777777" w:rsidR="00853DD2" w:rsidRDefault="00853DD2">
      <w:r>
        <w:continuationSeparator/>
      </w:r>
    </w:p>
  </w:footnote>
  <w:footnote w:type="continuationNotice" w:id="1">
    <w:p w14:paraId="14058723" w14:textId="77777777" w:rsidR="00853DD2" w:rsidRDefault="00853DD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E6735" w14:textId="77777777" w:rsidR="00DF7077" w:rsidRDefault="00DF70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15CE56" w14:textId="77777777" w:rsidR="00DF7077" w:rsidRDefault="00DF70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7CA49" w14:textId="77777777" w:rsidR="00DF7077" w:rsidRDefault="00DF70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3F8B8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94387E"/>
    <w:multiLevelType w:val="hybridMultilevel"/>
    <w:tmpl w:val="F3E079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93C05"/>
    <w:multiLevelType w:val="hybridMultilevel"/>
    <w:tmpl w:val="AE22C272"/>
    <w:lvl w:ilvl="0" w:tplc="BE0453E4">
      <w:start w:val="1"/>
      <w:numFmt w:val="lowerLetter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6" w15:restartNumberingAfterBreak="0">
    <w:nsid w:val="1E18298B"/>
    <w:multiLevelType w:val="hybridMultilevel"/>
    <w:tmpl w:val="AE22C272"/>
    <w:lvl w:ilvl="0" w:tplc="BE0453E4">
      <w:start w:val="1"/>
      <w:numFmt w:val="lowerLetter"/>
      <w:lvlText w:val="(%1)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7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13D571F"/>
    <w:multiLevelType w:val="hybridMultilevel"/>
    <w:tmpl w:val="2D3008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757AAD"/>
    <w:multiLevelType w:val="hybridMultilevel"/>
    <w:tmpl w:val="3A4CBE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D75791"/>
    <w:multiLevelType w:val="hybridMultilevel"/>
    <w:tmpl w:val="45880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AF3A6C"/>
    <w:multiLevelType w:val="hybridMultilevel"/>
    <w:tmpl w:val="269202DE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F286B22"/>
    <w:multiLevelType w:val="hybridMultilevel"/>
    <w:tmpl w:val="6AF6D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E21C62"/>
    <w:multiLevelType w:val="hybridMultilevel"/>
    <w:tmpl w:val="122CA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73184"/>
    <w:multiLevelType w:val="hybridMultilevel"/>
    <w:tmpl w:val="2594F8AE"/>
    <w:lvl w:ilvl="0" w:tplc="02EA0402">
      <w:start w:val="1"/>
      <w:numFmt w:val="lowerLetter"/>
      <w:lvlText w:val="(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322407"/>
    <w:multiLevelType w:val="hybridMultilevel"/>
    <w:tmpl w:val="B7FE1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137499"/>
    <w:multiLevelType w:val="hybridMultilevel"/>
    <w:tmpl w:val="5FE0AC30"/>
    <w:lvl w:ilvl="0" w:tplc="51884202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lang w:val="en-US"/>
      </w:rPr>
    </w:lvl>
    <w:lvl w:ilvl="1" w:tplc="2FBA57E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B1567"/>
    <w:multiLevelType w:val="hybridMultilevel"/>
    <w:tmpl w:val="8A1A7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2335C3"/>
    <w:multiLevelType w:val="hybridMultilevel"/>
    <w:tmpl w:val="8A1E0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5"/>
  </w:num>
  <w:num w:numId="4">
    <w:abstractNumId w:val="16"/>
  </w:num>
  <w:num w:numId="5">
    <w:abstractNumId w:val="12"/>
  </w:num>
  <w:num w:numId="6">
    <w:abstractNumId w:val="18"/>
  </w:num>
  <w:num w:numId="7">
    <w:abstractNumId w:val="25"/>
  </w:num>
  <w:num w:numId="8">
    <w:abstractNumId w:val="13"/>
  </w:num>
  <w:num w:numId="9">
    <w:abstractNumId w:val="30"/>
  </w:num>
  <w:num w:numId="10">
    <w:abstractNumId w:val="4"/>
  </w:num>
  <w:num w:numId="11">
    <w:abstractNumId w:val="1"/>
  </w:num>
  <w:num w:numId="12">
    <w:abstractNumId w:val="19"/>
  </w:num>
  <w:num w:numId="13">
    <w:abstractNumId w:val="28"/>
  </w:num>
  <w:num w:numId="14">
    <w:abstractNumId w:val="2"/>
  </w:num>
  <w:num w:numId="15">
    <w:abstractNumId w:val="0"/>
  </w:num>
  <w:num w:numId="16">
    <w:abstractNumId w:val="7"/>
  </w:num>
  <w:num w:numId="17">
    <w:abstractNumId w:val="27"/>
  </w:num>
  <w:num w:numId="18">
    <w:abstractNumId w:val="21"/>
  </w:num>
  <w:num w:numId="19">
    <w:abstractNumId w:val="9"/>
  </w:num>
  <w:num w:numId="20">
    <w:abstractNumId w:val="26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14"/>
  </w:num>
  <w:num w:numId="26">
    <w:abstractNumId w:val="24"/>
  </w:num>
  <w:num w:numId="27">
    <w:abstractNumId w:val="11"/>
  </w:num>
  <w:num w:numId="28">
    <w:abstractNumId w:val="3"/>
  </w:num>
  <w:num w:numId="29">
    <w:abstractNumId w:val="29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6"/>
  </w:num>
  <w:num w:numId="36">
    <w:abstractNumId w:val="5"/>
  </w:num>
  <w:num w:numId="37">
    <w:abstractNumId w:val="23"/>
  </w:num>
  <w:num w:numId="38">
    <w:abstractNumId w:val="10"/>
  </w:num>
  <w:num w:numId="39">
    <w:abstractNumId w:val="31"/>
  </w:num>
  <w:num w:numId="40">
    <w:abstractNumId w:val="0"/>
  </w:num>
  <w:num w:numId="41">
    <w:abstractNumId w:val="22"/>
  </w:num>
  <w:num w:numId="42">
    <w:abstractNumId w:val="8"/>
  </w:num>
  <w:num w:numId="43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removePersonalInformation/>
  <w:removeDateAndTime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activeWritingStyle w:appName="MSWord" w:lang="fr-CA" w:vendorID="64" w:dllVersion="131078" w:nlCheck="1" w:checkStyle="1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088A"/>
    <w:rsid w:val="0000168C"/>
    <w:rsid w:val="00002BC4"/>
    <w:rsid w:val="00002F99"/>
    <w:rsid w:val="0000325C"/>
    <w:rsid w:val="00003E50"/>
    <w:rsid w:val="00003EC3"/>
    <w:rsid w:val="00004C2D"/>
    <w:rsid w:val="00005012"/>
    <w:rsid w:val="00005FC1"/>
    <w:rsid w:val="00006446"/>
    <w:rsid w:val="00006896"/>
    <w:rsid w:val="00006D52"/>
    <w:rsid w:val="00007541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16B5F"/>
    <w:rsid w:val="000208E4"/>
    <w:rsid w:val="00021143"/>
    <w:rsid w:val="00021460"/>
    <w:rsid w:val="00022522"/>
    <w:rsid w:val="00022C6C"/>
    <w:rsid w:val="00023233"/>
    <w:rsid w:val="00023FDE"/>
    <w:rsid w:val="00024A0F"/>
    <w:rsid w:val="00024F2F"/>
    <w:rsid w:val="00025050"/>
    <w:rsid w:val="0002564D"/>
    <w:rsid w:val="00025D5F"/>
    <w:rsid w:val="00025ECA"/>
    <w:rsid w:val="000260B9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37231"/>
    <w:rsid w:val="000405A0"/>
    <w:rsid w:val="00040B78"/>
    <w:rsid w:val="00041408"/>
    <w:rsid w:val="0004149C"/>
    <w:rsid w:val="00041A45"/>
    <w:rsid w:val="000422E2"/>
    <w:rsid w:val="00042BE0"/>
    <w:rsid w:val="00042F22"/>
    <w:rsid w:val="000437FA"/>
    <w:rsid w:val="00043AFC"/>
    <w:rsid w:val="00043DDF"/>
    <w:rsid w:val="00044278"/>
    <w:rsid w:val="000444EF"/>
    <w:rsid w:val="000449A0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C82"/>
    <w:rsid w:val="00054303"/>
    <w:rsid w:val="00054355"/>
    <w:rsid w:val="00054736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A4"/>
    <w:rsid w:val="000571B8"/>
    <w:rsid w:val="0005757D"/>
    <w:rsid w:val="000575ED"/>
    <w:rsid w:val="000604D2"/>
    <w:rsid w:val="000616E7"/>
    <w:rsid w:val="00061829"/>
    <w:rsid w:val="0006232B"/>
    <w:rsid w:val="000625C8"/>
    <w:rsid w:val="000632D0"/>
    <w:rsid w:val="00063AC3"/>
    <w:rsid w:val="00063B39"/>
    <w:rsid w:val="00063EF3"/>
    <w:rsid w:val="000641AA"/>
    <w:rsid w:val="000645B8"/>
    <w:rsid w:val="0006487E"/>
    <w:rsid w:val="00065198"/>
    <w:rsid w:val="00065243"/>
    <w:rsid w:val="00065E1A"/>
    <w:rsid w:val="00065F7E"/>
    <w:rsid w:val="00067972"/>
    <w:rsid w:val="00070074"/>
    <w:rsid w:val="00070362"/>
    <w:rsid w:val="000708EE"/>
    <w:rsid w:val="00070D25"/>
    <w:rsid w:val="00071225"/>
    <w:rsid w:val="000715A7"/>
    <w:rsid w:val="00071DCA"/>
    <w:rsid w:val="000725A0"/>
    <w:rsid w:val="0007415D"/>
    <w:rsid w:val="000746F2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4B77"/>
    <w:rsid w:val="00085543"/>
    <w:rsid w:val="000855EB"/>
    <w:rsid w:val="00085A01"/>
    <w:rsid w:val="00085B52"/>
    <w:rsid w:val="00085E11"/>
    <w:rsid w:val="000862B6"/>
    <w:rsid w:val="000866F2"/>
    <w:rsid w:val="00086A43"/>
    <w:rsid w:val="00087916"/>
    <w:rsid w:val="0009009F"/>
    <w:rsid w:val="00090AF4"/>
    <w:rsid w:val="00090B15"/>
    <w:rsid w:val="00090D19"/>
    <w:rsid w:val="00090E74"/>
    <w:rsid w:val="00091557"/>
    <w:rsid w:val="00091914"/>
    <w:rsid w:val="00091E82"/>
    <w:rsid w:val="000923AF"/>
    <w:rsid w:val="000924C1"/>
    <w:rsid w:val="000924F0"/>
    <w:rsid w:val="00092B27"/>
    <w:rsid w:val="00092C0D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0B5"/>
    <w:rsid w:val="000A1B7B"/>
    <w:rsid w:val="000A22F2"/>
    <w:rsid w:val="000A2538"/>
    <w:rsid w:val="000A3063"/>
    <w:rsid w:val="000A447B"/>
    <w:rsid w:val="000A56F2"/>
    <w:rsid w:val="000A5E56"/>
    <w:rsid w:val="000A6293"/>
    <w:rsid w:val="000A7DC3"/>
    <w:rsid w:val="000A7DFF"/>
    <w:rsid w:val="000B0223"/>
    <w:rsid w:val="000B02A2"/>
    <w:rsid w:val="000B0640"/>
    <w:rsid w:val="000B0A01"/>
    <w:rsid w:val="000B254C"/>
    <w:rsid w:val="000B2719"/>
    <w:rsid w:val="000B32BC"/>
    <w:rsid w:val="000B3347"/>
    <w:rsid w:val="000B3516"/>
    <w:rsid w:val="000B3A8F"/>
    <w:rsid w:val="000B4811"/>
    <w:rsid w:val="000B4AB9"/>
    <w:rsid w:val="000B516D"/>
    <w:rsid w:val="000B553A"/>
    <w:rsid w:val="000B58C3"/>
    <w:rsid w:val="000B5E2E"/>
    <w:rsid w:val="000B61E9"/>
    <w:rsid w:val="000B64DA"/>
    <w:rsid w:val="000B6BB9"/>
    <w:rsid w:val="000B730C"/>
    <w:rsid w:val="000B7771"/>
    <w:rsid w:val="000B781C"/>
    <w:rsid w:val="000C0596"/>
    <w:rsid w:val="000C0606"/>
    <w:rsid w:val="000C14A2"/>
    <w:rsid w:val="000C165A"/>
    <w:rsid w:val="000C1697"/>
    <w:rsid w:val="000C1E19"/>
    <w:rsid w:val="000C2365"/>
    <w:rsid w:val="000C2C1D"/>
    <w:rsid w:val="000C2CD0"/>
    <w:rsid w:val="000C2E0E"/>
    <w:rsid w:val="000C2E19"/>
    <w:rsid w:val="000C36C6"/>
    <w:rsid w:val="000C3794"/>
    <w:rsid w:val="000C501B"/>
    <w:rsid w:val="000C50FA"/>
    <w:rsid w:val="000C64E6"/>
    <w:rsid w:val="000C6F9D"/>
    <w:rsid w:val="000C76A4"/>
    <w:rsid w:val="000D0D07"/>
    <w:rsid w:val="000D162D"/>
    <w:rsid w:val="000D2F63"/>
    <w:rsid w:val="000D4797"/>
    <w:rsid w:val="000D4D63"/>
    <w:rsid w:val="000D51D9"/>
    <w:rsid w:val="000D57A7"/>
    <w:rsid w:val="000D5C17"/>
    <w:rsid w:val="000D63D9"/>
    <w:rsid w:val="000D674A"/>
    <w:rsid w:val="000D71B2"/>
    <w:rsid w:val="000E0527"/>
    <w:rsid w:val="000E0669"/>
    <w:rsid w:val="000E08C1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6DD"/>
    <w:rsid w:val="000F0709"/>
    <w:rsid w:val="000F0EB1"/>
    <w:rsid w:val="000F1106"/>
    <w:rsid w:val="000F184F"/>
    <w:rsid w:val="000F1854"/>
    <w:rsid w:val="000F1AE1"/>
    <w:rsid w:val="000F2930"/>
    <w:rsid w:val="000F3BE9"/>
    <w:rsid w:val="000F3F6C"/>
    <w:rsid w:val="000F4ED8"/>
    <w:rsid w:val="000F4F4B"/>
    <w:rsid w:val="000F4F9E"/>
    <w:rsid w:val="000F5397"/>
    <w:rsid w:val="000F557E"/>
    <w:rsid w:val="000F5AB7"/>
    <w:rsid w:val="000F5D31"/>
    <w:rsid w:val="000F68BA"/>
    <w:rsid w:val="000F6DF3"/>
    <w:rsid w:val="000F6F49"/>
    <w:rsid w:val="000F7D06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89A"/>
    <w:rsid w:val="0011092E"/>
    <w:rsid w:val="00110EBC"/>
    <w:rsid w:val="0011224B"/>
    <w:rsid w:val="00112DEF"/>
    <w:rsid w:val="00113CF4"/>
    <w:rsid w:val="001148E5"/>
    <w:rsid w:val="00115027"/>
    <w:rsid w:val="001153EA"/>
    <w:rsid w:val="001155FC"/>
    <w:rsid w:val="00115643"/>
    <w:rsid w:val="00115D0F"/>
    <w:rsid w:val="00116765"/>
    <w:rsid w:val="00116896"/>
    <w:rsid w:val="00116C54"/>
    <w:rsid w:val="00116F48"/>
    <w:rsid w:val="0011747E"/>
    <w:rsid w:val="00117AE6"/>
    <w:rsid w:val="00117CEA"/>
    <w:rsid w:val="00117FE1"/>
    <w:rsid w:val="001217DD"/>
    <w:rsid w:val="0012181B"/>
    <w:rsid w:val="0012189E"/>
    <w:rsid w:val="001218CE"/>
    <w:rsid w:val="001219F5"/>
    <w:rsid w:val="00121A20"/>
    <w:rsid w:val="00121D09"/>
    <w:rsid w:val="00121F23"/>
    <w:rsid w:val="0012346A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7D4"/>
    <w:rsid w:val="0013192D"/>
    <w:rsid w:val="00131BF9"/>
    <w:rsid w:val="00131FE9"/>
    <w:rsid w:val="00132FD0"/>
    <w:rsid w:val="001330B8"/>
    <w:rsid w:val="001344C0"/>
    <w:rsid w:val="00134598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243"/>
    <w:rsid w:val="001375C2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260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A2A"/>
    <w:rsid w:val="00151DF7"/>
    <w:rsid w:val="00151E23"/>
    <w:rsid w:val="001523B7"/>
    <w:rsid w:val="001526E0"/>
    <w:rsid w:val="00153ACF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04B3"/>
    <w:rsid w:val="00161926"/>
    <w:rsid w:val="00162135"/>
    <w:rsid w:val="001629FC"/>
    <w:rsid w:val="00162BD1"/>
    <w:rsid w:val="00163554"/>
    <w:rsid w:val="00163FBD"/>
    <w:rsid w:val="00165340"/>
    <w:rsid w:val="001659C1"/>
    <w:rsid w:val="0016660C"/>
    <w:rsid w:val="001669BD"/>
    <w:rsid w:val="0016726A"/>
    <w:rsid w:val="00170650"/>
    <w:rsid w:val="00170ED8"/>
    <w:rsid w:val="001711A9"/>
    <w:rsid w:val="00171478"/>
    <w:rsid w:val="00171FAE"/>
    <w:rsid w:val="00172A0F"/>
    <w:rsid w:val="00173448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77DAA"/>
    <w:rsid w:val="00180304"/>
    <w:rsid w:val="00180B56"/>
    <w:rsid w:val="00180B6F"/>
    <w:rsid w:val="0018143F"/>
    <w:rsid w:val="00181D12"/>
    <w:rsid w:val="001822EB"/>
    <w:rsid w:val="001833D1"/>
    <w:rsid w:val="001833FB"/>
    <w:rsid w:val="00183599"/>
    <w:rsid w:val="00184226"/>
    <w:rsid w:val="0018446C"/>
    <w:rsid w:val="001846F2"/>
    <w:rsid w:val="00184B78"/>
    <w:rsid w:val="00185251"/>
    <w:rsid w:val="001853B7"/>
    <w:rsid w:val="001856D0"/>
    <w:rsid w:val="0018595C"/>
    <w:rsid w:val="00185B5E"/>
    <w:rsid w:val="00186721"/>
    <w:rsid w:val="00186F7A"/>
    <w:rsid w:val="00187149"/>
    <w:rsid w:val="00187FF9"/>
    <w:rsid w:val="00190375"/>
    <w:rsid w:val="00190AC1"/>
    <w:rsid w:val="001916E4"/>
    <w:rsid w:val="001919D3"/>
    <w:rsid w:val="001921DE"/>
    <w:rsid w:val="001924F7"/>
    <w:rsid w:val="001927C8"/>
    <w:rsid w:val="00192B67"/>
    <w:rsid w:val="00192D14"/>
    <w:rsid w:val="0019341A"/>
    <w:rsid w:val="00193ABA"/>
    <w:rsid w:val="00193DEF"/>
    <w:rsid w:val="00194479"/>
    <w:rsid w:val="0019468F"/>
    <w:rsid w:val="00194E68"/>
    <w:rsid w:val="001965C4"/>
    <w:rsid w:val="001975F2"/>
    <w:rsid w:val="00197DF9"/>
    <w:rsid w:val="001A157A"/>
    <w:rsid w:val="001A1986"/>
    <w:rsid w:val="001A1987"/>
    <w:rsid w:val="001A2564"/>
    <w:rsid w:val="001A26FB"/>
    <w:rsid w:val="001A2854"/>
    <w:rsid w:val="001A3076"/>
    <w:rsid w:val="001A307B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22D6"/>
    <w:rsid w:val="001B3010"/>
    <w:rsid w:val="001B34D1"/>
    <w:rsid w:val="001B36D6"/>
    <w:rsid w:val="001B3C08"/>
    <w:rsid w:val="001B4A56"/>
    <w:rsid w:val="001B56D1"/>
    <w:rsid w:val="001B5A5D"/>
    <w:rsid w:val="001B653E"/>
    <w:rsid w:val="001B66D0"/>
    <w:rsid w:val="001B69DB"/>
    <w:rsid w:val="001B6C4E"/>
    <w:rsid w:val="001B7034"/>
    <w:rsid w:val="001B74F6"/>
    <w:rsid w:val="001B7A96"/>
    <w:rsid w:val="001C02A9"/>
    <w:rsid w:val="001C04B4"/>
    <w:rsid w:val="001C07F8"/>
    <w:rsid w:val="001C0AAE"/>
    <w:rsid w:val="001C0B35"/>
    <w:rsid w:val="001C0E85"/>
    <w:rsid w:val="001C1267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420"/>
    <w:rsid w:val="001D2B1F"/>
    <w:rsid w:val="001D2C6B"/>
    <w:rsid w:val="001D2DB5"/>
    <w:rsid w:val="001D360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1840"/>
    <w:rsid w:val="001E217E"/>
    <w:rsid w:val="001E23E4"/>
    <w:rsid w:val="001E2AD7"/>
    <w:rsid w:val="001E3F06"/>
    <w:rsid w:val="001E3F88"/>
    <w:rsid w:val="001E58E2"/>
    <w:rsid w:val="001E5F35"/>
    <w:rsid w:val="001E7AED"/>
    <w:rsid w:val="001E7B99"/>
    <w:rsid w:val="001F0CCF"/>
    <w:rsid w:val="001F1ABD"/>
    <w:rsid w:val="001F2925"/>
    <w:rsid w:val="001F2F31"/>
    <w:rsid w:val="001F36C3"/>
    <w:rsid w:val="001F3916"/>
    <w:rsid w:val="001F4037"/>
    <w:rsid w:val="001F4676"/>
    <w:rsid w:val="001F48EB"/>
    <w:rsid w:val="001F4CB5"/>
    <w:rsid w:val="001F4D56"/>
    <w:rsid w:val="001F54C5"/>
    <w:rsid w:val="001F5899"/>
    <w:rsid w:val="001F5B50"/>
    <w:rsid w:val="001F5CB5"/>
    <w:rsid w:val="001F61DB"/>
    <w:rsid w:val="001F662C"/>
    <w:rsid w:val="001F7074"/>
    <w:rsid w:val="001F7A85"/>
    <w:rsid w:val="00200490"/>
    <w:rsid w:val="002009A4"/>
    <w:rsid w:val="00201A23"/>
    <w:rsid w:val="00201F3A"/>
    <w:rsid w:val="0020327F"/>
    <w:rsid w:val="00203A34"/>
    <w:rsid w:val="00203F96"/>
    <w:rsid w:val="002041BF"/>
    <w:rsid w:val="00204831"/>
    <w:rsid w:val="002048B9"/>
    <w:rsid w:val="00204E32"/>
    <w:rsid w:val="002050C4"/>
    <w:rsid w:val="0020640E"/>
    <w:rsid w:val="002069B2"/>
    <w:rsid w:val="00206D73"/>
    <w:rsid w:val="0020786A"/>
    <w:rsid w:val="00207FA3"/>
    <w:rsid w:val="002111FD"/>
    <w:rsid w:val="00211E5C"/>
    <w:rsid w:val="00212596"/>
    <w:rsid w:val="00212D1B"/>
    <w:rsid w:val="00212D2F"/>
    <w:rsid w:val="0021336E"/>
    <w:rsid w:val="00213F5B"/>
    <w:rsid w:val="00214971"/>
    <w:rsid w:val="00214DA8"/>
    <w:rsid w:val="0021529E"/>
    <w:rsid w:val="00215423"/>
    <w:rsid w:val="002158FA"/>
    <w:rsid w:val="00215991"/>
    <w:rsid w:val="00215CA7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C00"/>
    <w:rsid w:val="00233E89"/>
    <w:rsid w:val="002346E3"/>
    <w:rsid w:val="002349E8"/>
    <w:rsid w:val="00235632"/>
    <w:rsid w:val="00235872"/>
    <w:rsid w:val="00235CAB"/>
    <w:rsid w:val="00235DAD"/>
    <w:rsid w:val="00236493"/>
    <w:rsid w:val="00236C64"/>
    <w:rsid w:val="00236ED3"/>
    <w:rsid w:val="00237918"/>
    <w:rsid w:val="00240B15"/>
    <w:rsid w:val="002413CC"/>
    <w:rsid w:val="00241559"/>
    <w:rsid w:val="00242362"/>
    <w:rsid w:val="0024267E"/>
    <w:rsid w:val="002426E0"/>
    <w:rsid w:val="002427B5"/>
    <w:rsid w:val="00243179"/>
    <w:rsid w:val="0024350A"/>
    <w:rsid w:val="002435B3"/>
    <w:rsid w:val="00244040"/>
    <w:rsid w:val="00245766"/>
    <w:rsid w:val="002458EB"/>
    <w:rsid w:val="00246022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4594"/>
    <w:rsid w:val="0025555E"/>
    <w:rsid w:val="00255D36"/>
    <w:rsid w:val="00257013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2C60"/>
    <w:rsid w:val="002637AE"/>
    <w:rsid w:val="0026402F"/>
    <w:rsid w:val="00264189"/>
    <w:rsid w:val="002641E0"/>
    <w:rsid w:val="00264228"/>
    <w:rsid w:val="00264334"/>
    <w:rsid w:val="0026473E"/>
    <w:rsid w:val="00265521"/>
    <w:rsid w:val="00265C81"/>
    <w:rsid w:val="00266214"/>
    <w:rsid w:val="002662B1"/>
    <w:rsid w:val="0026664B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4D7"/>
    <w:rsid w:val="00274BB8"/>
    <w:rsid w:val="00274C41"/>
    <w:rsid w:val="00274DFF"/>
    <w:rsid w:val="00276081"/>
    <w:rsid w:val="00276B67"/>
    <w:rsid w:val="00277097"/>
    <w:rsid w:val="00277490"/>
    <w:rsid w:val="00277B36"/>
    <w:rsid w:val="002805F5"/>
    <w:rsid w:val="00280751"/>
    <w:rsid w:val="00280E8F"/>
    <w:rsid w:val="00281605"/>
    <w:rsid w:val="0028169E"/>
    <w:rsid w:val="002819A4"/>
    <w:rsid w:val="00281C9B"/>
    <w:rsid w:val="002821B7"/>
    <w:rsid w:val="00282330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0CCB"/>
    <w:rsid w:val="002911CE"/>
    <w:rsid w:val="002912C6"/>
    <w:rsid w:val="0029135D"/>
    <w:rsid w:val="00291685"/>
    <w:rsid w:val="002929AE"/>
    <w:rsid w:val="00292EB7"/>
    <w:rsid w:val="002934C9"/>
    <w:rsid w:val="002937A1"/>
    <w:rsid w:val="00293D1E"/>
    <w:rsid w:val="002953A3"/>
    <w:rsid w:val="00295BE1"/>
    <w:rsid w:val="00295FCF"/>
    <w:rsid w:val="00296227"/>
    <w:rsid w:val="00296314"/>
    <w:rsid w:val="00296F44"/>
    <w:rsid w:val="0029777D"/>
    <w:rsid w:val="002A055E"/>
    <w:rsid w:val="002A0A92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9E8"/>
    <w:rsid w:val="002A4A29"/>
    <w:rsid w:val="002A4C62"/>
    <w:rsid w:val="002A4CC1"/>
    <w:rsid w:val="002A5F35"/>
    <w:rsid w:val="002A6158"/>
    <w:rsid w:val="002A6AA4"/>
    <w:rsid w:val="002A6CFF"/>
    <w:rsid w:val="002A6DC5"/>
    <w:rsid w:val="002A6FF8"/>
    <w:rsid w:val="002A7683"/>
    <w:rsid w:val="002B24D6"/>
    <w:rsid w:val="002B2C00"/>
    <w:rsid w:val="002B3145"/>
    <w:rsid w:val="002B34A2"/>
    <w:rsid w:val="002B3A7C"/>
    <w:rsid w:val="002B3B0D"/>
    <w:rsid w:val="002B3F84"/>
    <w:rsid w:val="002B3FE9"/>
    <w:rsid w:val="002B41B2"/>
    <w:rsid w:val="002B6D00"/>
    <w:rsid w:val="002B6FA2"/>
    <w:rsid w:val="002B703F"/>
    <w:rsid w:val="002B77BF"/>
    <w:rsid w:val="002C0976"/>
    <w:rsid w:val="002C1174"/>
    <w:rsid w:val="002C151A"/>
    <w:rsid w:val="002C2995"/>
    <w:rsid w:val="002C31B3"/>
    <w:rsid w:val="002C38A5"/>
    <w:rsid w:val="002C3FD2"/>
    <w:rsid w:val="002C400F"/>
    <w:rsid w:val="002C41E6"/>
    <w:rsid w:val="002C4435"/>
    <w:rsid w:val="002C4558"/>
    <w:rsid w:val="002C469A"/>
    <w:rsid w:val="002C508A"/>
    <w:rsid w:val="002C525E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1D5"/>
    <w:rsid w:val="002D34B2"/>
    <w:rsid w:val="002D3FD0"/>
    <w:rsid w:val="002D4147"/>
    <w:rsid w:val="002D47CB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0E40"/>
    <w:rsid w:val="002E17F2"/>
    <w:rsid w:val="002E1921"/>
    <w:rsid w:val="002E1D24"/>
    <w:rsid w:val="002E2A11"/>
    <w:rsid w:val="002E2B4D"/>
    <w:rsid w:val="002E368E"/>
    <w:rsid w:val="002E3791"/>
    <w:rsid w:val="002E3DC8"/>
    <w:rsid w:val="002E4943"/>
    <w:rsid w:val="002E5C92"/>
    <w:rsid w:val="002E6574"/>
    <w:rsid w:val="002E659A"/>
    <w:rsid w:val="002E689B"/>
    <w:rsid w:val="002E6A9F"/>
    <w:rsid w:val="002E7003"/>
    <w:rsid w:val="002E7CAE"/>
    <w:rsid w:val="002E7F8F"/>
    <w:rsid w:val="002F074D"/>
    <w:rsid w:val="002F07A4"/>
    <w:rsid w:val="002F1AC9"/>
    <w:rsid w:val="002F2771"/>
    <w:rsid w:val="002F2F73"/>
    <w:rsid w:val="002F37A9"/>
    <w:rsid w:val="002F4AE1"/>
    <w:rsid w:val="002F53DC"/>
    <w:rsid w:val="002F5609"/>
    <w:rsid w:val="002F585B"/>
    <w:rsid w:val="002F5AFC"/>
    <w:rsid w:val="002F6CB0"/>
    <w:rsid w:val="002F6E9C"/>
    <w:rsid w:val="002F6EF2"/>
    <w:rsid w:val="002F771F"/>
    <w:rsid w:val="002F784D"/>
    <w:rsid w:val="002F79AB"/>
    <w:rsid w:val="003001B2"/>
    <w:rsid w:val="003003EF"/>
    <w:rsid w:val="003003F3"/>
    <w:rsid w:val="0030075F"/>
    <w:rsid w:val="00300A39"/>
    <w:rsid w:val="003013C3"/>
    <w:rsid w:val="003018E3"/>
    <w:rsid w:val="00301BDB"/>
    <w:rsid w:val="00301CE6"/>
    <w:rsid w:val="00302569"/>
    <w:rsid w:val="0030256B"/>
    <w:rsid w:val="00302D11"/>
    <w:rsid w:val="00302E8F"/>
    <w:rsid w:val="003038EC"/>
    <w:rsid w:val="0030402A"/>
    <w:rsid w:val="0030501F"/>
    <w:rsid w:val="003052F1"/>
    <w:rsid w:val="00305444"/>
    <w:rsid w:val="00306040"/>
    <w:rsid w:val="0030704D"/>
    <w:rsid w:val="00307A45"/>
    <w:rsid w:val="00307BA1"/>
    <w:rsid w:val="00307D9C"/>
    <w:rsid w:val="00310F37"/>
    <w:rsid w:val="00311702"/>
    <w:rsid w:val="00311E82"/>
    <w:rsid w:val="003124BA"/>
    <w:rsid w:val="00312C0A"/>
    <w:rsid w:val="00313FD6"/>
    <w:rsid w:val="003143BD"/>
    <w:rsid w:val="00314B43"/>
    <w:rsid w:val="003153C1"/>
    <w:rsid w:val="00320177"/>
    <w:rsid w:val="003203ED"/>
    <w:rsid w:val="0032130F"/>
    <w:rsid w:val="003214F3"/>
    <w:rsid w:val="00321C69"/>
    <w:rsid w:val="00322820"/>
    <w:rsid w:val="00322C9F"/>
    <w:rsid w:val="003233E6"/>
    <w:rsid w:val="00323EA9"/>
    <w:rsid w:val="00323FAC"/>
    <w:rsid w:val="00324135"/>
    <w:rsid w:val="003242DD"/>
    <w:rsid w:val="00324AA1"/>
    <w:rsid w:val="00324D23"/>
    <w:rsid w:val="00325768"/>
    <w:rsid w:val="00325884"/>
    <w:rsid w:val="0032589E"/>
    <w:rsid w:val="00325F35"/>
    <w:rsid w:val="003260A9"/>
    <w:rsid w:val="00330D80"/>
    <w:rsid w:val="00331751"/>
    <w:rsid w:val="00331E4A"/>
    <w:rsid w:val="00332763"/>
    <w:rsid w:val="003329DD"/>
    <w:rsid w:val="003330BE"/>
    <w:rsid w:val="003334EA"/>
    <w:rsid w:val="0033352E"/>
    <w:rsid w:val="00333FD7"/>
    <w:rsid w:val="00334165"/>
    <w:rsid w:val="00334578"/>
    <w:rsid w:val="00334579"/>
    <w:rsid w:val="00334CFF"/>
    <w:rsid w:val="00334D0C"/>
    <w:rsid w:val="0033520D"/>
    <w:rsid w:val="00335736"/>
    <w:rsid w:val="00335858"/>
    <w:rsid w:val="00336BDA"/>
    <w:rsid w:val="00337135"/>
    <w:rsid w:val="00340CA8"/>
    <w:rsid w:val="0034106C"/>
    <w:rsid w:val="0034166C"/>
    <w:rsid w:val="003419A8"/>
    <w:rsid w:val="00342443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47F1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817"/>
    <w:rsid w:val="0035408E"/>
    <w:rsid w:val="003542F8"/>
    <w:rsid w:val="003548BE"/>
    <w:rsid w:val="00354F66"/>
    <w:rsid w:val="0035511B"/>
    <w:rsid w:val="00356081"/>
    <w:rsid w:val="00356762"/>
    <w:rsid w:val="00356B76"/>
    <w:rsid w:val="00357380"/>
    <w:rsid w:val="0036024C"/>
    <w:rsid w:val="00360259"/>
    <w:rsid w:val="003602D9"/>
    <w:rsid w:val="00361261"/>
    <w:rsid w:val="003616AD"/>
    <w:rsid w:val="003626B8"/>
    <w:rsid w:val="00362F2B"/>
    <w:rsid w:val="00363773"/>
    <w:rsid w:val="00363B88"/>
    <w:rsid w:val="003649A8"/>
    <w:rsid w:val="00364BF8"/>
    <w:rsid w:val="00364E62"/>
    <w:rsid w:val="00364EB8"/>
    <w:rsid w:val="00364F51"/>
    <w:rsid w:val="00365071"/>
    <w:rsid w:val="003653C3"/>
    <w:rsid w:val="0036558A"/>
    <w:rsid w:val="00365A4B"/>
    <w:rsid w:val="00365BF7"/>
    <w:rsid w:val="00365ED8"/>
    <w:rsid w:val="0036671D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681"/>
    <w:rsid w:val="00371688"/>
    <w:rsid w:val="00371BE0"/>
    <w:rsid w:val="00372AAF"/>
    <w:rsid w:val="00373042"/>
    <w:rsid w:val="00373969"/>
    <w:rsid w:val="003742AC"/>
    <w:rsid w:val="003744CE"/>
    <w:rsid w:val="00374F8B"/>
    <w:rsid w:val="00375370"/>
    <w:rsid w:val="00375719"/>
    <w:rsid w:val="0037673C"/>
    <w:rsid w:val="003768AA"/>
    <w:rsid w:val="00376B0A"/>
    <w:rsid w:val="0037719F"/>
    <w:rsid w:val="00377CE1"/>
    <w:rsid w:val="00380791"/>
    <w:rsid w:val="00380D7D"/>
    <w:rsid w:val="0038102E"/>
    <w:rsid w:val="00381E56"/>
    <w:rsid w:val="003821E2"/>
    <w:rsid w:val="003825EE"/>
    <w:rsid w:val="00382762"/>
    <w:rsid w:val="00383467"/>
    <w:rsid w:val="00384177"/>
    <w:rsid w:val="00384284"/>
    <w:rsid w:val="00384B0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1CEF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2C4"/>
    <w:rsid w:val="003A27F4"/>
    <w:rsid w:val="003A2A0F"/>
    <w:rsid w:val="003A2DD7"/>
    <w:rsid w:val="003A3776"/>
    <w:rsid w:val="003A3994"/>
    <w:rsid w:val="003A3CC0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A5B"/>
    <w:rsid w:val="003A7D5E"/>
    <w:rsid w:val="003A7EAD"/>
    <w:rsid w:val="003A7EF3"/>
    <w:rsid w:val="003B055B"/>
    <w:rsid w:val="003B0669"/>
    <w:rsid w:val="003B0DC8"/>
    <w:rsid w:val="003B111F"/>
    <w:rsid w:val="003B159C"/>
    <w:rsid w:val="003B172F"/>
    <w:rsid w:val="003B1DDF"/>
    <w:rsid w:val="003B28BB"/>
    <w:rsid w:val="003B29D5"/>
    <w:rsid w:val="003B2AE7"/>
    <w:rsid w:val="003B2B22"/>
    <w:rsid w:val="003B35D9"/>
    <w:rsid w:val="003B369F"/>
    <w:rsid w:val="003B36A3"/>
    <w:rsid w:val="003B3D01"/>
    <w:rsid w:val="003B4971"/>
    <w:rsid w:val="003B4EB4"/>
    <w:rsid w:val="003B53CC"/>
    <w:rsid w:val="003B6573"/>
    <w:rsid w:val="003B6931"/>
    <w:rsid w:val="003B6ECC"/>
    <w:rsid w:val="003B72C3"/>
    <w:rsid w:val="003B795B"/>
    <w:rsid w:val="003B7AC3"/>
    <w:rsid w:val="003B7FE5"/>
    <w:rsid w:val="003C0948"/>
    <w:rsid w:val="003C0D50"/>
    <w:rsid w:val="003C11C8"/>
    <w:rsid w:val="003C12B9"/>
    <w:rsid w:val="003C22BF"/>
    <w:rsid w:val="003C2702"/>
    <w:rsid w:val="003C2907"/>
    <w:rsid w:val="003C3076"/>
    <w:rsid w:val="003C343F"/>
    <w:rsid w:val="003C359F"/>
    <w:rsid w:val="003C4A01"/>
    <w:rsid w:val="003C4FFF"/>
    <w:rsid w:val="003C5352"/>
    <w:rsid w:val="003C62E9"/>
    <w:rsid w:val="003C62ED"/>
    <w:rsid w:val="003C6C78"/>
    <w:rsid w:val="003C6C83"/>
    <w:rsid w:val="003C6D1B"/>
    <w:rsid w:val="003C6E0C"/>
    <w:rsid w:val="003C733E"/>
    <w:rsid w:val="003C7806"/>
    <w:rsid w:val="003D109F"/>
    <w:rsid w:val="003D2478"/>
    <w:rsid w:val="003D3A95"/>
    <w:rsid w:val="003D41C3"/>
    <w:rsid w:val="003D4835"/>
    <w:rsid w:val="003D4E5E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B58"/>
    <w:rsid w:val="003E1D16"/>
    <w:rsid w:val="003E1D23"/>
    <w:rsid w:val="003E24A5"/>
    <w:rsid w:val="003E3A77"/>
    <w:rsid w:val="003E3DD1"/>
    <w:rsid w:val="003E3EB7"/>
    <w:rsid w:val="003E42D2"/>
    <w:rsid w:val="003E4493"/>
    <w:rsid w:val="003E46C7"/>
    <w:rsid w:val="003E4789"/>
    <w:rsid w:val="003E517D"/>
    <w:rsid w:val="003E55E4"/>
    <w:rsid w:val="003E5B3A"/>
    <w:rsid w:val="003E64AD"/>
    <w:rsid w:val="003E6B1B"/>
    <w:rsid w:val="003E7090"/>
    <w:rsid w:val="003E74E3"/>
    <w:rsid w:val="003E7676"/>
    <w:rsid w:val="003E7DD1"/>
    <w:rsid w:val="003F05C7"/>
    <w:rsid w:val="003F0CAE"/>
    <w:rsid w:val="003F1D3F"/>
    <w:rsid w:val="003F24A2"/>
    <w:rsid w:val="003F25D5"/>
    <w:rsid w:val="003F2CD4"/>
    <w:rsid w:val="003F2FEA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7AE"/>
    <w:rsid w:val="004028A6"/>
    <w:rsid w:val="00402E2B"/>
    <w:rsid w:val="00403C08"/>
    <w:rsid w:val="004040C0"/>
    <w:rsid w:val="0040512B"/>
    <w:rsid w:val="0040588A"/>
    <w:rsid w:val="00405CA5"/>
    <w:rsid w:val="00406147"/>
    <w:rsid w:val="00406620"/>
    <w:rsid w:val="00406A49"/>
    <w:rsid w:val="00406BA2"/>
    <w:rsid w:val="00406C60"/>
    <w:rsid w:val="00406CC4"/>
    <w:rsid w:val="00406D09"/>
    <w:rsid w:val="00407C29"/>
    <w:rsid w:val="00407CD3"/>
    <w:rsid w:val="00410134"/>
    <w:rsid w:val="0041078A"/>
    <w:rsid w:val="00410B72"/>
    <w:rsid w:val="00410C9B"/>
    <w:rsid w:val="00410E57"/>
    <w:rsid w:val="00410F18"/>
    <w:rsid w:val="00411A3E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A3"/>
    <w:rsid w:val="004251E3"/>
    <w:rsid w:val="004254AF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9F"/>
    <w:rsid w:val="004328D6"/>
    <w:rsid w:val="0043299F"/>
    <w:rsid w:val="00432F94"/>
    <w:rsid w:val="00433752"/>
    <w:rsid w:val="00433958"/>
    <w:rsid w:val="00433CB2"/>
    <w:rsid w:val="004341E0"/>
    <w:rsid w:val="004345C8"/>
    <w:rsid w:val="0043473D"/>
    <w:rsid w:val="00434CA9"/>
    <w:rsid w:val="00434E58"/>
    <w:rsid w:val="00434ED0"/>
    <w:rsid w:val="00437447"/>
    <w:rsid w:val="004407E6"/>
    <w:rsid w:val="00440C67"/>
    <w:rsid w:val="00440FF1"/>
    <w:rsid w:val="004410B9"/>
    <w:rsid w:val="00441829"/>
    <w:rsid w:val="00441A92"/>
    <w:rsid w:val="004424DB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E8"/>
    <w:rsid w:val="004517AA"/>
    <w:rsid w:val="00452CAC"/>
    <w:rsid w:val="0045334A"/>
    <w:rsid w:val="00453980"/>
    <w:rsid w:val="00454475"/>
    <w:rsid w:val="004545AE"/>
    <w:rsid w:val="00454A75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4F1"/>
    <w:rsid w:val="004616E7"/>
    <w:rsid w:val="00461892"/>
    <w:rsid w:val="00462C36"/>
    <w:rsid w:val="0046493F"/>
    <w:rsid w:val="00464982"/>
    <w:rsid w:val="004661B2"/>
    <w:rsid w:val="004669E2"/>
    <w:rsid w:val="00466F5E"/>
    <w:rsid w:val="00466FFC"/>
    <w:rsid w:val="004674AA"/>
    <w:rsid w:val="00470334"/>
    <w:rsid w:val="00470B4B"/>
    <w:rsid w:val="00470C2E"/>
    <w:rsid w:val="00470C31"/>
    <w:rsid w:val="00470F3C"/>
    <w:rsid w:val="0047271B"/>
    <w:rsid w:val="00472CA7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77C84"/>
    <w:rsid w:val="004804AB"/>
    <w:rsid w:val="0048061C"/>
    <w:rsid w:val="004809E0"/>
    <w:rsid w:val="00480E5D"/>
    <w:rsid w:val="00480F92"/>
    <w:rsid w:val="00481203"/>
    <w:rsid w:val="004815FD"/>
    <w:rsid w:val="00481705"/>
    <w:rsid w:val="00481DE7"/>
    <w:rsid w:val="00481FB4"/>
    <w:rsid w:val="0048266F"/>
    <w:rsid w:val="00482695"/>
    <w:rsid w:val="0048363F"/>
    <w:rsid w:val="0048395B"/>
    <w:rsid w:val="00483EFF"/>
    <w:rsid w:val="00484269"/>
    <w:rsid w:val="004842C3"/>
    <w:rsid w:val="00484787"/>
    <w:rsid w:val="0048489F"/>
    <w:rsid w:val="0048579F"/>
    <w:rsid w:val="00485B50"/>
    <w:rsid w:val="0048634B"/>
    <w:rsid w:val="00486739"/>
    <w:rsid w:val="00486D12"/>
    <w:rsid w:val="00486D92"/>
    <w:rsid w:val="00487357"/>
    <w:rsid w:val="00487362"/>
    <w:rsid w:val="00490025"/>
    <w:rsid w:val="00490B24"/>
    <w:rsid w:val="00490C6F"/>
    <w:rsid w:val="00491816"/>
    <w:rsid w:val="00491B36"/>
    <w:rsid w:val="00492620"/>
    <w:rsid w:val="00492BC5"/>
    <w:rsid w:val="00492E72"/>
    <w:rsid w:val="004930D4"/>
    <w:rsid w:val="00493240"/>
    <w:rsid w:val="00495043"/>
    <w:rsid w:val="00496027"/>
    <w:rsid w:val="00496498"/>
    <w:rsid w:val="004964F1"/>
    <w:rsid w:val="00496E03"/>
    <w:rsid w:val="00496FBF"/>
    <w:rsid w:val="0049704C"/>
    <w:rsid w:val="00497314"/>
    <w:rsid w:val="004974EB"/>
    <w:rsid w:val="0049781E"/>
    <w:rsid w:val="00497C80"/>
    <w:rsid w:val="004A033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6ABE"/>
    <w:rsid w:val="004B74E1"/>
    <w:rsid w:val="004B751E"/>
    <w:rsid w:val="004B7C0C"/>
    <w:rsid w:val="004C0828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CDB"/>
    <w:rsid w:val="004C5EE9"/>
    <w:rsid w:val="004C5EF7"/>
    <w:rsid w:val="004C6A7A"/>
    <w:rsid w:val="004C6B3F"/>
    <w:rsid w:val="004C6D2F"/>
    <w:rsid w:val="004C6D4F"/>
    <w:rsid w:val="004C6ED8"/>
    <w:rsid w:val="004C72BF"/>
    <w:rsid w:val="004C77F7"/>
    <w:rsid w:val="004D06BB"/>
    <w:rsid w:val="004D2254"/>
    <w:rsid w:val="004D22B0"/>
    <w:rsid w:val="004D2A45"/>
    <w:rsid w:val="004D3067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095"/>
    <w:rsid w:val="004F4DA3"/>
    <w:rsid w:val="004F53E9"/>
    <w:rsid w:val="004F631B"/>
    <w:rsid w:val="004F6322"/>
    <w:rsid w:val="004F659D"/>
    <w:rsid w:val="004F66A7"/>
    <w:rsid w:val="004F735E"/>
    <w:rsid w:val="00500B52"/>
    <w:rsid w:val="00500F87"/>
    <w:rsid w:val="005011FB"/>
    <w:rsid w:val="0050268E"/>
    <w:rsid w:val="0050318E"/>
    <w:rsid w:val="0050443C"/>
    <w:rsid w:val="00504512"/>
    <w:rsid w:val="00504D78"/>
    <w:rsid w:val="00506557"/>
    <w:rsid w:val="0050677A"/>
    <w:rsid w:val="00506849"/>
    <w:rsid w:val="00506D5C"/>
    <w:rsid w:val="00507194"/>
    <w:rsid w:val="00507DB2"/>
    <w:rsid w:val="005104E2"/>
    <w:rsid w:val="005108D8"/>
    <w:rsid w:val="005112C5"/>
    <w:rsid w:val="00511392"/>
    <w:rsid w:val="005116F9"/>
    <w:rsid w:val="00511B0B"/>
    <w:rsid w:val="00512181"/>
    <w:rsid w:val="0051249C"/>
    <w:rsid w:val="00512811"/>
    <w:rsid w:val="005141C7"/>
    <w:rsid w:val="00514531"/>
    <w:rsid w:val="005146A4"/>
    <w:rsid w:val="005153A7"/>
    <w:rsid w:val="0051652F"/>
    <w:rsid w:val="00517480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6E25"/>
    <w:rsid w:val="00537C12"/>
    <w:rsid w:val="00537C62"/>
    <w:rsid w:val="00537DB8"/>
    <w:rsid w:val="0054012D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D6C"/>
    <w:rsid w:val="00547FF5"/>
    <w:rsid w:val="0055128B"/>
    <w:rsid w:val="00551548"/>
    <w:rsid w:val="00551810"/>
    <w:rsid w:val="00554164"/>
    <w:rsid w:val="0055446D"/>
    <w:rsid w:val="00554D8B"/>
    <w:rsid w:val="00554E19"/>
    <w:rsid w:val="00555048"/>
    <w:rsid w:val="0055634C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432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568F"/>
    <w:rsid w:val="005764C7"/>
    <w:rsid w:val="00576734"/>
    <w:rsid w:val="00576784"/>
    <w:rsid w:val="0057762F"/>
    <w:rsid w:val="005811A5"/>
    <w:rsid w:val="0058172D"/>
    <w:rsid w:val="00581763"/>
    <w:rsid w:val="005817C9"/>
    <w:rsid w:val="00582561"/>
    <w:rsid w:val="00582809"/>
    <w:rsid w:val="00583F04"/>
    <w:rsid w:val="00583F8C"/>
    <w:rsid w:val="00584ACC"/>
    <w:rsid w:val="00585C6A"/>
    <w:rsid w:val="00586023"/>
    <w:rsid w:val="00586038"/>
    <w:rsid w:val="0058638E"/>
    <w:rsid w:val="00586451"/>
    <w:rsid w:val="0058692C"/>
    <w:rsid w:val="00587104"/>
    <w:rsid w:val="0058798C"/>
    <w:rsid w:val="0059002C"/>
    <w:rsid w:val="005900FA"/>
    <w:rsid w:val="00590A17"/>
    <w:rsid w:val="00590F22"/>
    <w:rsid w:val="00590FB2"/>
    <w:rsid w:val="0059237B"/>
    <w:rsid w:val="005926FE"/>
    <w:rsid w:val="00592965"/>
    <w:rsid w:val="00592B09"/>
    <w:rsid w:val="00593521"/>
    <w:rsid w:val="005935A4"/>
    <w:rsid w:val="00593AE2"/>
    <w:rsid w:val="005948C2"/>
    <w:rsid w:val="005953E9"/>
    <w:rsid w:val="0059588C"/>
    <w:rsid w:val="00595D45"/>
    <w:rsid w:val="00595D84"/>
    <w:rsid w:val="00595DCA"/>
    <w:rsid w:val="00595F77"/>
    <w:rsid w:val="00596121"/>
    <w:rsid w:val="00596B3C"/>
    <w:rsid w:val="00596BFC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2B2B"/>
    <w:rsid w:val="005A3020"/>
    <w:rsid w:val="005A3D32"/>
    <w:rsid w:val="005A47CD"/>
    <w:rsid w:val="005A4A47"/>
    <w:rsid w:val="005A5838"/>
    <w:rsid w:val="005A6049"/>
    <w:rsid w:val="005A6075"/>
    <w:rsid w:val="005A662D"/>
    <w:rsid w:val="005A6991"/>
    <w:rsid w:val="005A6A04"/>
    <w:rsid w:val="005A6B66"/>
    <w:rsid w:val="005A752F"/>
    <w:rsid w:val="005B0105"/>
    <w:rsid w:val="005B0595"/>
    <w:rsid w:val="005B0BA9"/>
    <w:rsid w:val="005B0E9B"/>
    <w:rsid w:val="005B0EED"/>
    <w:rsid w:val="005B2BFF"/>
    <w:rsid w:val="005B32B2"/>
    <w:rsid w:val="005B35BD"/>
    <w:rsid w:val="005B35D7"/>
    <w:rsid w:val="005B392A"/>
    <w:rsid w:val="005B3AA3"/>
    <w:rsid w:val="005B3B9F"/>
    <w:rsid w:val="005B3E75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294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0C6"/>
    <w:rsid w:val="005D713F"/>
    <w:rsid w:val="005D7271"/>
    <w:rsid w:val="005D7317"/>
    <w:rsid w:val="005D7849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56D"/>
    <w:rsid w:val="005E385F"/>
    <w:rsid w:val="005E4663"/>
    <w:rsid w:val="005E4FCF"/>
    <w:rsid w:val="005E502D"/>
    <w:rsid w:val="005E53B4"/>
    <w:rsid w:val="005E53B7"/>
    <w:rsid w:val="005E5895"/>
    <w:rsid w:val="005E5B81"/>
    <w:rsid w:val="005E6492"/>
    <w:rsid w:val="005E695D"/>
    <w:rsid w:val="005F0F1A"/>
    <w:rsid w:val="005F24AB"/>
    <w:rsid w:val="005F2CB1"/>
    <w:rsid w:val="005F2D31"/>
    <w:rsid w:val="005F3E78"/>
    <w:rsid w:val="005F40F1"/>
    <w:rsid w:val="005F4108"/>
    <w:rsid w:val="005F4BB4"/>
    <w:rsid w:val="005F5232"/>
    <w:rsid w:val="005F542B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9F9"/>
    <w:rsid w:val="00601F2D"/>
    <w:rsid w:val="00602054"/>
    <w:rsid w:val="0060251F"/>
    <w:rsid w:val="0060283C"/>
    <w:rsid w:val="00602EF6"/>
    <w:rsid w:val="00603A84"/>
    <w:rsid w:val="00604F14"/>
    <w:rsid w:val="00605289"/>
    <w:rsid w:val="00605346"/>
    <w:rsid w:val="006059C5"/>
    <w:rsid w:val="0060611B"/>
    <w:rsid w:val="00606ECD"/>
    <w:rsid w:val="006074C1"/>
    <w:rsid w:val="0060764F"/>
    <w:rsid w:val="00607DBA"/>
    <w:rsid w:val="00610E1F"/>
    <w:rsid w:val="006110CB"/>
    <w:rsid w:val="00611209"/>
    <w:rsid w:val="00611AB9"/>
    <w:rsid w:val="00611FDB"/>
    <w:rsid w:val="00613257"/>
    <w:rsid w:val="006140F9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35C1"/>
    <w:rsid w:val="00623E54"/>
    <w:rsid w:val="006252C9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02F4"/>
    <w:rsid w:val="00630FBE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070"/>
    <w:rsid w:val="00640E32"/>
    <w:rsid w:val="00640F0A"/>
    <w:rsid w:val="0064151F"/>
    <w:rsid w:val="00641533"/>
    <w:rsid w:val="006415B3"/>
    <w:rsid w:val="00641A63"/>
    <w:rsid w:val="00641E21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F80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9E1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2BD"/>
    <w:rsid w:val="0066058A"/>
    <w:rsid w:val="006607C0"/>
    <w:rsid w:val="00660927"/>
    <w:rsid w:val="006613A6"/>
    <w:rsid w:val="006614A0"/>
    <w:rsid w:val="00661BA7"/>
    <w:rsid w:val="006628F2"/>
    <w:rsid w:val="00662919"/>
    <w:rsid w:val="006634A3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34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3E3"/>
    <w:rsid w:val="00673784"/>
    <w:rsid w:val="00673B0F"/>
    <w:rsid w:val="006741F2"/>
    <w:rsid w:val="0067421C"/>
    <w:rsid w:val="00674CC3"/>
    <w:rsid w:val="00675C72"/>
    <w:rsid w:val="0067665E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1CB4"/>
    <w:rsid w:val="006921F6"/>
    <w:rsid w:val="00692843"/>
    <w:rsid w:val="006929B2"/>
    <w:rsid w:val="00692C29"/>
    <w:rsid w:val="00692E40"/>
    <w:rsid w:val="006931AC"/>
    <w:rsid w:val="00693B64"/>
    <w:rsid w:val="00694727"/>
    <w:rsid w:val="0069594C"/>
    <w:rsid w:val="00695A30"/>
    <w:rsid w:val="00695C71"/>
    <w:rsid w:val="00695FC2"/>
    <w:rsid w:val="006962FB"/>
    <w:rsid w:val="00696641"/>
    <w:rsid w:val="00696949"/>
    <w:rsid w:val="00697052"/>
    <w:rsid w:val="00697530"/>
    <w:rsid w:val="00697A78"/>
    <w:rsid w:val="00697F2A"/>
    <w:rsid w:val="006A06B2"/>
    <w:rsid w:val="006A0E56"/>
    <w:rsid w:val="006A0ECE"/>
    <w:rsid w:val="006A2BD5"/>
    <w:rsid w:val="006A3196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0E4"/>
    <w:rsid w:val="006B040B"/>
    <w:rsid w:val="006B077A"/>
    <w:rsid w:val="006B0EC6"/>
    <w:rsid w:val="006B1816"/>
    <w:rsid w:val="006B1E0A"/>
    <w:rsid w:val="006B2099"/>
    <w:rsid w:val="006B2283"/>
    <w:rsid w:val="006B2A51"/>
    <w:rsid w:val="006B2D4D"/>
    <w:rsid w:val="006B2EEB"/>
    <w:rsid w:val="006B2FB9"/>
    <w:rsid w:val="006B358D"/>
    <w:rsid w:val="006B3930"/>
    <w:rsid w:val="006B3DBE"/>
    <w:rsid w:val="006B3F2F"/>
    <w:rsid w:val="006B4329"/>
    <w:rsid w:val="006B49CD"/>
    <w:rsid w:val="006B4B55"/>
    <w:rsid w:val="006B4C68"/>
    <w:rsid w:val="006B50CF"/>
    <w:rsid w:val="006B56C6"/>
    <w:rsid w:val="006B5862"/>
    <w:rsid w:val="006B5A5A"/>
    <w:rsid w:val="006B5AA5"/>
    <w:rsid w:val="006B70C9"/>
    <w:rsid w:val="006B7277"/>
    <w:rsid w:val="006B7F40"/>
    <w:rsid w:val="006C03B8"/>
    <w:rsid w:val="006C1798"/>
    <w:rsid w:val="006C24AC"/>
    <w:rsid w:val="006C2692"/>
    <w:rsid w:val="006C28C1"/>
    <w:rsid w:val="006C297C"/>
    <w:rsid w:val="006C29D7"/>
    <w:rsid w:val="006C2D02"/>
    <w:rsid w:val="006C385B"/>
    <w:rsid w:val="006C3924"/>
    <w:rsid w:val="006C3BFD"/>
    <w:rsid w:val="006C3E87"/>
    <w:rsid w:val="006C405C"/>
    <w:rsid w:val="006C46A0"/>
    <w:rsid w:val="006C4E5C"/>
    <w:rsid w:val="006C545C"/>
    <w:rsid w:val="006C58DF"/>
    <w:rsid w:val="006C59FF"/>
    <w:rsid w:val="006C5B25"/>
    <w:rsid w:val="006C5EC9"/>
    <w:rsid w:val="006C6059"/>
    <w:rsid w:val="006C65D0"/>
    <w:rsid w:val="006C6603"/>
    <w:rsid w:val="006C67D9"/>
    <w:rsid w:val="006C7522"/>
    <w:rsid w:val="006D09F8"/>
    <w:rsid w:val="006D0AF4"/>
    <w:rsid w:val="006D0EF3"/>
    <w:rsid w:val="006D139D"/>
    <w:rsid w:val="006D1544"/>
    <w:rsid w:val="006D1AA2"/>
    <w:rsid w:val="006D2EB4"/>
    <w:rsid w:val="006D305F"/>
    <w:rsid w:val="006D351A"/>
    <w:rsid w:val="006D415F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3D0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072"/>
    <w:rsid w:val="006E6D0E"/>
    <w:rsid w:val="006E6E5E"/>
    <w:rsid w:val="006E7D3B"/>
    <w:rsid w:val="006F00D5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6F7EA6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18CA"/>
    <w:rsid w:val="00711B28"/>
    <w:rsid w:val="00711D31"/>
    <w:rsid w:val="007121C5"/>
    <w:rsid w:val="00712287"/>
    <w:rsid w:val="00712772"/>
    <w:rsid w:val="007135A7"/>
    <w:rsid w:val="007136AA"/>
    <w:rsid w:val="00713CF5"/>
    <w:rsid w:val="00714750"/>
    <w:rsid w:val="007148D3"/>
    <w:rsid w:val="0071551B"/>
    <w:rsid w:val="00715638"/>
    <w:rsid w:val="00715A32"/>
    <w:rsid w:val="00715B9A"/>
    <w:rsid w:val="00715BFE"/>
    <w:rsid w:val="0071600C"/>
    <w:rsid w:val="007161DA"/>
    <w:rsid w:val="007163B5"/>
    <w:rsid w:val="00717413"/>
    <w:rsid w:val="0072011B"/>
    <w:rsid w:val="00720CB6"/>
    <w:rsid w:val="00721E95"/>
    <w:rsid w:val="00723001"/>
    <w:rsid w:val="007244FD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33C"/>
    <w:rsid w:val="00727680"/>
    <w:rsid w:val="00727D2C"/>
    <w:rsid w:val="0073054C"/>
    <w:rsid w:val="00730B7C"/>
    <w:rsid w:val="00730C7D"/>
    <w:rsid w:val="00731066"/>
    <w:rsid w:val="007314C4"/>
    <w:rsid w:val="0073190B"/>
    <w:rsid w:val="00731A6F"/>
    <w:rsid w:val="00733553"/>
    <w:rsid w:val="00733B44"/>
    <w:rsid w:val="007342C6"/>
    <w:rsid w:val="007348B1"/>
    <w:rsid w:val="007349FE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B0B"/>
    <w:rsid w:val="0074063A"/>
    <w:rsid w:val="00740E58"/>
    <w:rsid w:val="00741368"/>
    <w:rsid w:val="00741FDF"/>
    <w:rsid w:val="007427AE"/>
    <w:rsid w:val="00743A38"/>
    <w:rsid w:val="007445A0"/>
    <w:rsid w:val="007451E7"/>
    <w:rsid w:val="0074524B"/>
    <w:rsid w:val="00745536"/>
    <w:rsid w:val="00746608"/>
    <w:rsid w:val="00746CE2"/>
    <w:rsid w:val="00746EAC"/>
    <w:rsid w:val="00747125"/>
    <w:rsid w:val="007471D5"/>
    <w:rsid w:val="007474A3"/>
    <w:rsid w:val="00747D8B"/>
    <w:rsid w:val="00751228"/>
    <w:rsid w:val="00752C50"/>
    <w:rsid w:val="007540AD"/>
    <w:rsid w:val="007543CB"/>
    <w:rsid w:val="00755EC7"/>
    <w:rsid w:val="00756E3F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5D3"/>
    <w:rsid w:val="00766BAD"/>
    <w:rsid w:val="007679EA"/>
    <w:rsid w:val="00770099"/>
    <w:rsid w:val="00770226"/>
    <w:rsid w:val="007711AA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2B"/>
    <w:rsid w:val="00782F54"/>
    <w:rsid w:val="0078304C"/>
    <w:rsid w:val="00783210"/>
    <w:rsid w:val="007834BF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7AC"/>
    <w:rsid w:val="00795C92"/>
    <w:rsid w:val="00797748"/>
    <w:rsid w:val="00797AFF"/>
    <w:rsid w:val="00797D03"/>
    <w:rsid w:val="007A0313"/>
    <w:rsid w:val="007A0531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2E5"/>
    <w:rsid w:val="007B29DB"/>
    <w:rsid w:val="007B3B2A"/>
    <w:rsid w:val="007B3D2D"/>
    <w:rsid w:val="007B4184"/>
    <w:rsid w:val="007B437F"/>
    <w:rsid w:val="007B485F"/>
    <w:rsid w:val="007B50AE"/>
    <w:rsid w:val="007B51DF"/>
    <w:rsid w:val="007B582D"/>
    <w:rsid w:val="007B5C47"/>
    <w:rsid w:val="007B5C8F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2F5F"/>
    <w:rsid w:val="007C3D18"/>
    <w:rsid w:val="007C40B7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E8A"/>
    <w:rsid w:val="007E252D"/>
    <w:rsid w:val="007E2FA0"/>
    <w:rsid w:val="007E3BF7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695B"/>
    <w:rsid w:val="007E7091"/>
    <w:rsid w:val="007E7475"/>
    <w:rsid w:val="007F0456"/>
    <w:rsid w:val="007F12B6"/>
    <w:rsid w:val="007F1726"/>
    <w:rsid w:val="007F1FEA"/>
    <w:rsid w:val="007F2363"/>
    <w:rsid w:val="007F3F4A"/>
    <w:rsid w:val="007F4904"/>
    <w:rsid w:val="007F5508"/>
    <w:rsid w:val="007F5988"/>
    <w:rsid w:val="007F7F41"/>
    <w:rsid w:val="0080009E"/>
    <w:rsid w:val="0080079E"/>
    <w:rsid w:val="008008A2"/>
    <w:rsid w:val="00800A4C"/>
    <w:rsid w:val="00801562"/>
    <w:rsid w:val="0080187F"/>
    <w:rsid w:val="0080193D"/>
    <w:rsid w:val="00801CC4"/>
    <w:rsid w:val="0080253D"/>
    <w:rsid w:val="00802696"/>
    <w:rsid w:val="0080277C"/>
    <w:rsid w:val="00802DEB"/>
    <w:rsid w:val="0080325D"/>
    <w:rsid w:val="0080329E"/>
    <w:rsid w:val="00803546"/>
    <w:rsid w:val="008036C5"/>
    <w:rsid w:val="00803FAE"/>
    <w:rsid w:val="008046FD"/>
    <w:rsid w:val="008046FE"/>
    <w:rsid w:val="00805143"/>
    <w:rsid w:val="008052C1"/>
    <w:rsid w:val="00805927"/>
    <w:rsid w:val="0080605F"/>
    <w:rsid w:val="00807786"/>
    <w:rsid w:val="008101B0"/>
    <w:rsid w:val="008108E7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C46"/>
    <w:rsid w:val="00814F7B"/>
    <w:rsid w:val="00815681"/>
    <w:rsid w:val="008156D5"/>
    <w:rsid w:val="008158D6"/>
    <w:rsid w:val="00815979"/>
    <w:rsid w:val="0081598F"/>
    <w:rsid w:val="00817196"/>
    <w:rsid w:val="0081757C"/>
    <w:rsid w:val="00817896"/>
    <w:rsid w:val="00820715"/>
    <w:rsid w:val="008213E6"/>
    <w:rsid w:val="008216C3"/>
    <w:rsid w:val="008216F0"/>
    <w:rsid w:val="00821960"/>
    <w:rsid w:val="00821C42"/>
    <w:rsid w:val="0082343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066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3DDD"/>
    <w:rsid w:val="00834C82"/>
    <w:rsid w:val="0083565C"/>
    <w:rsid w:val="00835837"/>
    <w:rsid w:val="00835DC0"/>
    <w:rsid w:val="00835E64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CA7"/>
    <w:rsid w:val="00844E80"/>
    <w:rsid w:val="00845BE3"/>
    <w:rsid w:val="00845E1A"/>
    <w:rsid w:val="008463D9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48B"/>
    <w:rsid w:val="008529CC"/>
    <w:rsid w:val="00853DD2"/>
    <w:rsid w:val="00854DF6"/>
    <w:rsid w:val="00855095"/>
    <w:rsid w:val="0085639A"/>
    <w:rsid w:val="00856476"/>
    <w:rsid w:val="0085648F"/>
    <w:rsid w:val="008568F5"/>
    <w:rsid w:val="00856911"/>
    <w:rsid w:val="008569B3"/>
    <w:rsid w:val="00856D40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375"/>
    <w:rsid w:val="00864588"/>
    <w:rsid w:val="00864DC3"/>
    <w:rsid w:val="00865F3B"/>
    <w:rsid w:val="0086607D"/>
    <w:rsid w:val="008669E1"/>
    <w:rsid w:val="00866E1D"/>
    <w:rsid w:val="00866F37"/>
    <w:rsid w:val="008672F7"/>
    <w:rsid w:val="008677FD"/>
    <w:rsid w:val="00867981"/>
    <w:rsid w:val="00867A61"/>
    <w:rsid w:val="00867B26"/>
    <w:rsid w:val="0087055F"/>
    <w:rsid w:val="008705D4"/>
    <w:rsid w:val="008706D4"/>
    <w:rsid w:val="00870A42"/>
    <w:rsid w:val="00870F8A"/>
    <w:rsid w:val="00870FBC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964"/>
    <w:rsid w:val="00886D00"/>
    <w:rsid w:val="00886D44"/>
    <w:rsid w:val="00886F61"/>
    <w:rsid w:val="00887B43"/>
    <w:rsid w:val="008907CA"/>
    <w:rsid w:val="00891245"/>
    <w:rsid w:val="008913FE"/>
    <w:rsid w:val="00891DA1"/>
    <w:rsid w:val="00892552"/>
    <w:rsid w:val="00892CFF"/>
    <w:rsid w:val="00892F26"/>
    <w:rsid w:val="0089347C"/>
    <w:rsid w:val="008947E4"/>
    <w:rsid w:val="00894A88"/>
    <w:rsid w:val="00895310"/>
    <w:rsid w:val="00895386"/>
    <w:rsid w:val="00896985"/>
    <w:rsid w:val="0089757A"/>
    <w:rsid w:val="008977F0"/>
    <w:rsid w:val="008A0210"/>
    <w:rsid w:val="008A08E0"/>
    <w:rsid w:val="008A0B24"/>
    <w:rsid w:val="008A0B9C"/>
    <w:rsid w:val="008A166F"/>
    <w:rsid w:val="008A21FF"/>
    <w:rsid w:val="008A2A94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3C1"/>
    <w:rsid w:val="008A76D3"/>
    <w:rsid w:val="008A77D8"/>
    <w:rsid w:val="008B0483"/>
    <w:rsid w:val="008B120C"/>
    <w:rsid w:val="008B2932"/>
    <w:rsid w:val="008B3C59"/>
    <w:rsid w:val="008B3D1F"/>
    <w:rsid w:val="008B4206"/>
    <w:rsid w:val="008B4411"/>
    <w:rsid w:val="008B45A3"/>
    <w:rsid w:val="008B4D4B"/>
    <w:rsid w:val="008B5156"/>
    <w:rsid w:val="008B51A0"/>
    <w:rsid w:val="008B592A"/>
    <w:rsid w:val="008B5BA8"/>
    <w:rsid w:val="008B5D1A"/>
    <w:rsid w:val="008B6276"/>
    <w:rsid w:val="008B7758"/>
    <w:rsid w:val="008B7B5C"/>
    <w:rsid w:val="008C035B"/>
    <w:rsid w:val="008C08D7"/>
    <w:rsid w:val="008C0C99"/>
    <w:rsid w:val="008C0E9B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7B"/>
    <w:rsid w:val="008C4BAA"/>
    <w:rsid w:val="008C4D22"/>
    <w:rsid w:val="008C636D"/>
    <w:rsid w:val="008C6AE8"/>
    <w:rsid w:val="008C7573"/>
    <w:rsid w:val="008C7D4E"/>
    <w:rsid w:val="008C7F2C"/>
    <w:rsid w:val="008C7F46"/>
    <w:rsid w:val="008D010F"/>
    <w:rsid w:val="008D114A"/>
    <w:rsid w:val="008D13F8"/>
    <w:rsid w:val="008D1742"/>
    <w:rsid w:val="008D19AA"/>
    <w:rsid w:val="008D1FC0"/>
    <w:rsid w:val="008D224C"/>
    <w:rsid w:val="008D2A02"/>
    <w:rsid w:val="008D2E1D"/>
    <w:rsid w:val="008D2EBF"/>
    <w:rsid w:val="008D3299"/>
    <w:rsid w:val="008D34F1"/>
    <w:rsid w:val="008D39D8"/>
    <w:rsid w:val="008D4682"/>
    <w:rsid w:val="008D4FAD"/>
    <w:rsid w:val="008D517C"/>
    <w:rsid w:val="008D680E"/>
    <w:rsid w:val="008D6D1A"/>
    <w:rsid w:val="008D7B30"/>
    <w:rsid w:val="008E07F9"/>
    <w:rsid w:val="008E0927"/>
    <w:rsid w:val="008E0DC8"/>
    <w:rsid w:val="008E0E1F"/>
    <w:rsid w:val="008E10C0"/>
    <w:rsid w:val="008E1909"/>
    <w:rsid w:val="008E22A7"/>
    <w:rsid w:val="008E2A65"/>
    <w:rsid w:val="008E30B6"/>
    <w:rsid w:val="008E33E0"/>
    <w:rsid w:val="008E3C1B"/>
    <w:rsid w:val="008E3E1F"/>
    <w:rsid w:val="008E436E"/>
    <w:rsid w:val="008E4A25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E7BF8"/>
    <w:rsid w:val="008F0A25"/>
    <w:rsid w:val="008F197A"/>
    <w:rsid w:val="008F19BC"/>
    <w:rsid w:val="008F1EAB"/>
    <w:rsid w:val="008F33DC"/>
    <w:rsid w:val="008F37D2"/>
    <w:rsid w:val="008F3EBE"/>
    <w:rsid w:val="008F4050"/>
    <w:rsid w:val="008F477F"/>
    <w:rsid w:val="008F6075"/>
    <w:rsid w:val="008F6753"/>
    <w:rsid w:val="008F6BDC"/>
    <w:rsid w:val="008F6F19"/>
    <w:rsid w:val="008F7390"/>
    <w:rsid w:val="00900339"/>
    <w:rsid w:val="00900CA0"/>
    <w:rsid w:val="00900EED"/>
    <w:rsid w:val="0090151D"/>
    <w:rsid w:val="009015A5"/>
    <w:rsid w:val="00901EAD"/>
    <w:rsid w:val="00902198"/>
    <w:rsid w:val="00902491"/>
    <w:rsid w:val="00902BDA"/>
    <w:rsid w:val="00902E62"/>
    <w:rsid w:val="00902F5D"/>
    <w:rsid w:val="0090336B"/>
    <w:rsid w:val="00903880"/>
    <w:rsid w:val="00903AB3"/>
    <w:rsid w:val="00903F57"/>
    <w:rsid w:val="009043FB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57CB"/>
    <w:rsid w:val="00915AFC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42A1"/>
    <w:rsid w:val="009249DE"/>
    <w:rsid w:val="0092533B"/>
    <w:rsid w:val="0092560F"/>
    <w:rsid w:val="00925878"/>
    <w:rsid w:val="00925C36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37916"/>
    <w:rsid w:val="00940C00"/>
    <w:rsid w:val="00941636"/>
    <w:rsid w:val="00942743"/>
    <w:rsid w:val="00942D57"/>
    <w:rsid w:val="009433F1"/>
    <w:rsid w:val="009436AF"/>
    <w:rsid w:val="00943742"/>
    <w:rsid w:val="00943A35"/>
    <w:rsid w:val="00943C4B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AE4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B67"/>
    <w:rsid w:val="00954F7B"/>
    <w:rsid w:val="00955938"/>
    <w:rsid w:val="009559ED"/>
    <w:rsid w:val="0095681E"/>
    <w:rsid w:val="00956901"/>
    <w:rsid w:val="009572D4"/>
    <w:rsid w:val="00957749"/>
    <w:rsid w:val="009603B1"/>
    <w:rsid w:val="009615FF"/>
    <w:rsid w:val="00961921"/>
    <w:rsid w:val="0096240B"/>
    <w:rsid w:val="00963037"/>
    <w:rsid w:val="0096355B"/>
    <w:rsid w:val="00963BD3"/>
    <w:rsid w:val="00963C1E"/>
    <w:rsid w:val="00963EB6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085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1E"/>
    <w:rsid w:val="00977A89"/>
    <w:rsid w:val="00977F6E"/>
    <w:rsid w:val="00980477"/>
    <w:rsid w:val="0098062F"/>
    <w:rsid w:val="00980FC5"/>
    <w:rsid w:val="009817BF"/>
    <w:rsid w:val="009820F4"/>
    <w:rsid w:val="0098310B"/>
    <w:rsid w:val="00983521"/>
    <w:rsid w:val="009835A1"/>
    <w:rsid w:val="009840D2"/>
    <w:rsid w:val="009842FC"/>
    <w:rsid w:val="00984738"/>
    <w:rsid w:val="00985253"/>
    <w:rsid w:val="009853B3"/>
    <w:rsid w:val="00985C38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1881"/>
    <w:rsid w:val="009922E6"/>
    <w:rsid w:val="0099235B"/>
    <w:rsid w:val="00992C14"/>
    <w:rsid w:val="00992CDF"/>
    <w:rsid w:val="00993321"/>
    <w:rsid w:val="00993D8D"/>
    <w:rsid w:val="00994309"/>
    <w:rsid w:val="00994B02"/>
    <w:rsid w:val="00994DCA"/>
    <w:rsid w:val="009950AF"/>
    <w:rsid w:val="009955D8"/>
    <w:rsid w:val="00995692"/>
    <w:rsid w:val="00995B06"/>
    <w:rsid w:val="0099603E"/>
    <w:rsid w:val="009965BD"/>
    <w:rsid w:val="00996BDC"/>
    <w:rsid w:val="009970DD"/>
    <w:rsid w:val="009976AA"/>
    <w:rsid w:val="009A005D"/>
    <w:rsid w:val="009A01B7"/>
    <w:rsid w:val="009A0D50"/>
    <w:rsid w:val="009A0E4F"/>
    <w:rsid w:val="009A0FAB"/>
    <w:rsid w:val="009A0FBA"/>
    <w:rsid w:val="009A124F"/>
    <w:rsid w:val="009A13D5"/>
    <w:rsid w:val="009A1601"/>
    <w:rsid w:val="009A1C6E"/>
    <w:rsid w:val="009A1F67"/>
    <w:rsid w:val="009A24C8"/>
    <w:rsid w:val="009A257B"/>
    <w:rsid w:val="009A2F3C"/>
    <w:rsid w:val="009A4294"/>
    <w:rsid w:val="009A42E3"/>
    <w:rsid w:val="009A462D"/>
    <w:rsid w:val="009A58CF"/>
    <w:rsid w:val="009A5CBA"/>
    <w:rsid w:val="009A6274"/>
    <w:rsid w:val="009A627F"/>
    <w:rsid w:val="009A645B"/>
    <w:rsid w:val="009A667D"/>
    <w:rsid w:val="009A71C9"/>
    <w:rsid w:val="009A747D"/>
    <w:rsid w:val="009A755E"/>
    <w:rsid w:val="009B0D91"/>
    <w:rsid w:val="009B12B7"/>
    <w:rsid w:val="009B23A2"/>
    <w:rsid w:val="009B2D58"/>
    <w:rsid w:val="009B3104"/>
    <w:rsid w:val="009B396D"/>
    <w:rsid w:val="009B3AC2"/>
    <w:rsid w:val="009B3BD4"/>
    <w:rsid w:val="009B4018"/>
    <w:rsid w:val="009B4103"/>
    <w:rsid w:val="009B44CE"/>
    <w:rsid w:val="009B45B1"/>
    <w:rsid w:val="009B45BC"/>
    <w:rsid w:val="009B4A4D"/>
    <w:rsid w:val="009B4DF4"/>
    <w:rsid w:val="009B4E5C"/>
    <w:rsid w:val="009B50F1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45A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0C2D"/>
    <w:rsid w:val="009D111B"/>
    <w:rsid w:val="009D1829"/>
    <w:rsid w:val="009D2044"/>
    <w:rsid w:val="009D29F8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0817"/>
    <w:rsid w:val="009E0BD6"/>
    <w:rsid w:val="009E23F6"/>
    <w:rsid w:val="009E35DB"/>
    <w:rsid w:val="009E3889"/>
    <w:rsid w:val="009E3D48"/>
    <w:rsid w:val="009E3EEF"/>
    <w:rsid w:val="009E4004"/>
    <w:rsid w:val="009E46E7"/>
    <w:rsid w:val="009E47A3"/>
    <w:rsid w:val="009E5D88"/>
    <w:rsid w:val="009E602D"/>
    <w:rsid w:val="009E64F9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4831"/>
    <w:rsid w:val="009F62D9"/>
    <w:rsid w:val="009F68B5"/>
    <w:rsid w:val="009F753B"/>
    <w:rsid w:val="009F7BDB"/>
    <w:rsid w:val="009F7C5C"/>
    <w:rsid w:val="009F7DAD"/>
    <w:rsid w:val="00A00254"/>
    <w:rsid w:val="00A0026D"/>
    <w:rsid w:val="00A0039D"/>
    <w:rsid w:val="00A01A1F"/>
    <w:rsid w:val="00A021CA"/>
    <w:rsid w:val="00A0241C"/>
    <w:rsid w:val="00A02D6D"/>
    <w:rsid w:val="00A04232"/>
    <w:rsid w:val="00A04367"/>
    <w:rsid w:val="00A04586"/>
    <w:rsid w:val="00A047D2"/>
    <w:rsid w:val="00A048A8"/>
    <w:rsid w:val="00A04968"/>
    <w:rsid w:val="00A04DCB"/>
    <w:rsid w:val="00A05B47"/>
    <w:rsid w:val="00A05D01"/>
    <w:rsid w:val="00A06DB0"/>
    <w:rsid w:val="00A071CF"/>
    <w:rsid w:val="00A079D6"/>
    <w:rsid w:val="00A10FBB"/>
    <w:rsid w:val="00A110BC"/>
    <w:rsid w:val="00A11BA9"/>
    <w:rsid w:val="00A12492"/>
    <w:rsid w:val="00A124EF"/>
    <w:rsid w:val="00A130DB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3AA"/>
    <w:rsid w:val="00A17F63"/>
    <w:rsid w:val="00A200EF"/>
    <w:rsid w:val="00A20E4F"/>
    <w:rsid w:val="00A2149F"/>
    <w:rsid w:val="00A214F4"/>
    <w:rsid w:val="00A2162A"/>
    <w:rsid w:val="00A216A4"/>
    <w:rsid w:val="00A2193B"/>
    <w:rsid w:val="00A21B62"/>
    <w:rsid w:val="00A229BF"/>
    <w:rsid w:val="00A22D57"/>
    <w:rsid w:val="00A22EE1"/>
    <w:rsid w:val="00A2351A"/>
    <w:rsid w:val="00A23DFC"/>
    <w:rsid w:val="00A23F25"/>
    <w:rsid w:val="00A24349"/>
    <w:rsid w:val="00A24EAC"/>
    <w:rsid w:val="00A253A7"/>
    <w:rsid w:val="00A25A06"/>
    <w:rsid w:val="00A264A9"/>
    <w:rsid w:val="00A2663B"/>
    <w:rsid w:val="00A26849"/>
    <w:rsid w:val="00A269B0"/>
    <w:rsid w:val="00A27785"/>
    <w:rsid w:val="00A30187"/>
    <w:rsid w:val="00A304AF"/>
    <w:rsid w:val="00A30C0E"/>
    <w:rsid w:val="00A314E5"/>
    <w:rsid w:val="00A319C8"/>
    <w:rsid w:val="00A33041"/>
    <w:rsid w:val="00A33EF5"/>
    <w:rsid w:val="00A34314"/>
    <w:rsid w:val="00A3433C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B7"/>
    <w:rsid w:val="00A419C2"/>
    <w:rsid w:val="00A41E2B"/>
    <w:rsid w:val="00A42250"/>
    <w:rsid w:val="00A4252A"/>
    <w:rsid w:val="00A4264A"/>
    <w:rsid w:val="00A42E8B"/>
    <w:rsid w:val="00A43013"/>
    <w:rsid w:val="00A4318D"/>
    <w:rsid w:val="00A43DA3"/>
    <w:rsid w:val="00A43E2C"/>
    <w:rsid w:val="00A43ECE"/>
    <w:rsid w:val="00A453DB"/>
    <w:rsid w:val="00A45AD5"/>
    <w:rsid w:val="00A45B74"/>
    <w:rsid w:val="00A45BB0"/>
    <w:rsid w:val="00A4665B"/>
    <w:rsid w:val="00A466DD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7BF"/>
    <w:rsid w:val="00A52B3E"/>
    <w:rsid w:val="00A52E1D"/>
    <w:rsid w:val="00A52F16"/>
    <w:rsid w:val="00A5341A"/>
    <w:rsid w:val="00A54350"/>
    <w:rsid w:val="00A55E10"/>
    <w:rsid w:val="00A55EE6"/>
    <w:rsid w:val="00A56674"/>
    <w:rsid w:val="00A601E5"/>
    <w:rsid w:val="00A60DBF"/>
    <w:rsid w:val="00A6126F"/>
    <w:rsid w:val="00A613D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A34"/>
    <w:rsid w:val="00A71B99"/>
    <w:rsid w:val="00A71E0A"/>
    <w:rsid w:val="00A7246D"/>
    <w:rsid w:val="00A7287B"/>
    <w:rsid w:val="00A72E81"/>
    <w:rsid w:val="00A7310D"/>
    <w:rsid w:val="00A73989"/>
    <w:rsid w:val="00A739D0"/>
    <w:rsid w:val="00A73D7E"/>
    <w:rsid w:val="00A74316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4C4C"/>
    <w:rsid w:val="00A852ED"/>
    <w:rsid w:val="00A8531C"/>
    <w:rsid w:val="00A85A38"/>
    <w:rsid w:val="00A85D63"/>
    <w:rsid w:val="00A8606D"/>
    <w:rsid w:val="00A866C1"/>
    <w:rsid w:val="00A8722D"/>
    <w:rsid w:val="00A877A9"/>
    <w:rsid w:val="00A87BA9"/>
    <w:rsid w:val="00A87DEF"/>
    <w:rsid w:val="00A91F23"/>
    <w:rsid w:val="00A920C7"/>
    <w:rsid w:val="00A92879"/>
    <w:rsid w:val="00A93D59"/>
    <w:rsid w:val="00A9544C"/>
    <w:rsid w:val="00A956A5"/>
    <w:rsid w:val="00A9594B"/>
    <w:rsid w:val="00A96357"/>
    <w:rsid w:val="00A97048"/>
    <w:rsid w:val="00A9757E"/>
    <w:rsid w:val="00A979EE"/>
    <w:rsid w:val="00A97EE2"/>
    <w:rsid w:val="00AA016F"/>
    <w:rsid w:val="00AA05E2"/>
    <w:rsid w:val="00AA19F4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1EC2"/>
    <w:rsid w:val="00AB37D2"/>
    <w:rsid w:val="00AB3B29"/>
    <w:rsid w:val="00AB4AB8"/>
    <w:rsid w:val="00AB4BAA"/>
    <w:rsid w:val="00AB53F0"/>
    <w:rsid w:val="00AB5469"/>
    <w:rsid w:val="00AB655E"/>
    <w:rsid w:val="00AB693B"/>
    <w:rsid w:val="00AB69D1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5C47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79E"/>
    <w:rsid w:val="00AD4A5A"/>
    <w:rsid w:val="00AD5088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E77B1"/>
    <w:rsid w:val="00AF0755"/>
    <w:rsid w:val="00AF1771"/>
    <w:rsid w:val="00AF1C5D"/>
    <w:rsid w:val="00AF1E22"/>
    <w:rsid w:val="00AF271A"/>
    <w:rsid w:val="00AF289E"/>
    <w:rsid w:val="00AF3219"/>
    <w:rsid w:val="00AF42D7"/>
    <w:rsid w:val="00AF474B"/>
    <w:rsid w:val="00AF497E"/>
    <w:rsid w:val="00AF4AFF"/>
    <w:rsid w:val="00AF643F"/>
    <w:rsid w:val="00AF6DA0"/>
    <w:rsid w:val="00AF7586"/>
    <w:rsid w:val="00B00472"/>
    <w:rsid w:val="00B006FE"/>
    <w:rsid w:val="00B007CB"/>
    <w:rsid w:val="00B00A65"/>
    <w:rsid w:val="00B00EDD"/>
    <w:rsid w:val="00B01369"/>
    <w:rsid w:val="00B02961"/>
    <w:rsid w:val="00B02AA9"/>
    <w:rsid w:val="00B02D93"/>
    <w:rsid w:val="00B02FA3"/>
    <w:rsid w:val="00B03281"/>
    <w:rsid w:val="00B049C7"/>
    <w:rsid w:val="00B05084"/>
    <w:rsid w:val="00B06544"/>
    <w:rsid w:val="00B07520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33F"/>
    <w:rsid w:val="00B24598"/>
    <w:rsid w:val="00B24D34"/>
    <w:rsid w:val="00B2518D"/>
    <w:rsid w:val="00B25A7A"/>
    <w:rsid w:val="00B25C41"/>
    <w:rsid w:val="00B263DB"/>
    <w:rsid w:val="00B265C6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CB3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1AF"/>
    <w:rsid w:val="00B60BB3"/>
    <w:rsid w:val="00B61EE9"/>
    <w:rsid w:val="00B62196"/>
    <w:rsid w:val="00B62BEF"/>
    <w:rsid w:val="00B63658"/>
    <w:rsid w:val="00B63B96"/>
    <w:rsid w:val="00B63CEF"/>
    <w:rsid w:val="00B64A5E"/>
    <w:rsid w:val="00B64BEB"/>
    <w:rsid w:val="00B65BDB"/>
    <w:rsid w:val="00B66456"/>
    <w:rsid w:val="00B664C7"/>
    <w:rsid w:val="00B66F4E"/>
    <w:rsid w:val="00B70198"/>
    <w:rsid w:val="00B7019D"/>
    <w:rsid w:val="00B7285B"/>
    <w:rsid w:val="00B72868"/>
    <w:rsid w:val="00B7331C"/>
    <w:rsid w:val="00B73583"/>
    <w:rsid w:val="00B739F6"/>
    <w:rsid w:val="00B76B38"/>
    <w:rsid w:val="00B76D2A"/>
    <w:rsid w:val="00B777F2"/>
    <w:rsid w:val="00B77CFC"/>
    <w:rsid w:val="00B77FFB"/>
    <w:rsid w:val="00B81A7B"/>
    <w:rsid w:val="00B81A95"/>
    <w:rsid w:val="00B81FF6"/>
    <w:rsid w:val="00B8209E"/>
    <w:rsid w:val="00B82E29"/>
    <w:rsid w:val="00B84C08"/>
    <w:rsid w:val="00B85203"/>
    <w:rsid w:val="00B852E5"/>
    <w:rsid w:val="00B856E7"/>
    <w:rsid w:val="00B85920"/>
    <w:rsid w:val="00B85CA9"/>
    <w:rsid w:val="00B85DA8"/>
    <w:rsid w:val="00B85DE5"/>
    <w:rsid w:val="00B85F55"/>
    <w:rsid w:val="00B85F9D"/>
    <w:rsid w:val="00B86001"/>
    <w:rsid w:val="00B863E8"/>
    <w:rsid w:val="00B866B2"/>
    <w:rsid w:val="00B87092"/>
    <w:rsid w:val="00B870D1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350"/>
    <w:rsid w:val="00B94676"/>
    <w:rsid w:val="00B94CF9"/>
    <w:rsid w:val="00B94F21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C0A"/>
    <w:rsid w:val="00BB6E21"/>
    <w:rsid w:val="00BB703C"/>
    <w:rsid w:val="00BB7979"/>
    <w:rsid w:val="00BC0979"/>
    <w:rsid w:val="00BC0BC7"/>
    <w:rsid w:val="00BC0CE6"/>
    <w:rsid w:val="00BC0F31"/>
    <w:rsid w:val="00BC0FC0"/>
    <w:rsid w:val="00BC0FDC"/>
    <w:rsid w:val="00BC1353"/>
    <w:rsid w:val="00BC1A21"/>
    <w:rsid w:val="00BC1C84"/>
    <w:rsid w:val="00BC4D2E"/>
    <w:rsid w:val="00BC4E54"/>
    <w:rsid w:val="00BC74D1"/>
    <w:rsid w:val="00BD0073"/>
    <w:rsid w:val="00BD39A9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8E8"/>
    <w:rsid w:val="00BE29A9"/>
    <w:rsid w:val="00BE2FA6"/>
    <w:rsid w:val="00BE333F"/>
    <w:rsid w:val="00BE35D4"/>
    <w:rsid w:val="00BE4265"/>
    <w:rsid w:val="00BE4378"/>
    <w:rsid w:val="00BE47C9"/>
    <w:rsid w:val="00BE514C"/>
    <w:rsid w:val="00BE550C"/>
    <w:rsid w:val="00BE5CFC"/>
    <w:rsid w:val="00BE7406"/>
    <w:rsid w:val="00BE7603"/>
    <w:rsid w:val="00BE78D7"/>
    <w:rsid w:val="00BE7A1C"/>
    <w:rsid w:val="00BF0338"/>
    <w:rsid w:val="00BF0845"/>
    <w:rsid w:val="00BF17FD"/>
    <w:rsid w:val="00BF1EDF"/>
    <w:rsid w:val="00BF2813"/>
    <w:rsid w:val="00BF3279"/>
    <w:rsid w:val="00BF368A"/>
    <w:rsid w:val="00BF3F37"/>
    <w:rsid w:val="00BF512B"/>
    <w:rsid w:val="00BF51F4"/>
    <w:rsid w:val="00BF6454"/>
    <w:rsid w:val="00BF6EEA"/>
    <w:rsid w:val="00BF74C7"/>
    <w:rsid w:val="00C0030A"/>
    <w:rsid w:val="00C00CCF"/>
    <w:rsid w:val="00C014D9"/>
    <w:rsid w:val="00C015F1"/>
    <w:rsid w:val="00C017F8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43"/>
    <w:rsid w:val="00C06071"/>
    <w:rsid w:val="00C07377"/>
    <w:rsid w:val="00C10478"/>
    <w:rsid w:val="00C109BC"/>
    <w:rsid w:val="00C11103"/>
    <w:rsid w:val="00C11633"/>
    <w:rsid w:val="00C11C4A"/>
    <w:rsid w:val="00C11E79"/>
    <w:rsid w:val="00C12107"/>
    <w:rsid w:val="00C13962"/>
    <w:rsid w:val="00C13AC0"/>
    <w:rsid w:val="00C14D4B"/>
    <w:rsid w:val="00C154BB"/>
    <w:rsid w:val="00C15D1A"/>
    <w:rsid w:val="00C1608A"/>
    <w:rsid w:val="00C16757"/>
    <w:rsid w:val="00C17269"/>
    <w:rsid w:val="00C17316"/>
    <w:rsid w:val="00C175DE"/>
    <w:rsid w:val="00C17B68"/>
    <w:rsid w:val="00C226CD"/>
    <w:rsid w:val="00C230B1"/>
    <w:rsid w:val="00C23EAD"/>
    <w:rsid w:val="00C24AA4"/>
    <w:rsid w:val="00C24D21"/>
    <w:rsid w:val="00C25DD2"/>
    <w:rsid w:val="00C26007"/>
    <w:rsid w:val="00C26AFA"/>
    <w:rsid w:val="00C27227"/>
    <w:rsid w:val="00C279B5"/>
    <w:rsid w:val="00C27B8A"/>
    <w:rsid w:val="00C27C45"/>
    <w:rsid w:val="00C27EF8"/>
    <w:rsid w:val="00C3137E"/>
    <w:rsid w:val="00C31BA5"/>
    <w:rsid w:val="00C31D66"/>
    <w:rsid w:val="00C32FA7"/>
    <w:rsid w:val="00C331F5"/>
    <w:rsid w:val="00C334DE"/>
    <w:rsid w:val="00C3443D"/>
    <w:rsid w:val="00C34465"/>
    <w:rsid w:val="00C34754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2F7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894"/>
    <w:rsid w:val="00C46B7B"/>
    <w:rsid w:val="00C500B5"/>
    <w:rsid w:val="00C5010D"/>
    <w:rsid w:val="00C5084C"/>
    <w:rsid w:val="00C5097D"/>
    <w:rsid w:val="00C52031"/>
    <w:rsid w:val="00C5269D"/>
    <w:rsid w:val="00C52B72"/>
    <w:rsid w:val="00C533C4"/>
    <w:rsid w:val="00C537C2"/>
    <w:rsid w:val="00C53A66"/>
    <w:rsid w:val="00C53AD2"/>
    <w:rsid w:val="00C53FA7"/>
    <w:rsid w:val="00C54995"/>
    <w:rsid w:val="00C54D41"/>
    <w:rsid w:val="00C55464"/>
    <w:rsid w:val="00C55782"/>
    <w:rsid w:val="00C55D80"/>
    <w:rsid w:val="00C55E1C"/>
    <w:rsid w:val="00C57202"/>
    <w:rsid w:val="00C57464"/>
    <w:rsid w:val="00C57B86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907"/>
    <w:rsid w:val="00C63DA2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87B"/>
    <w:rsid w:val="00C67D43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5FAC"/>
    <w:rsid w:val="00C76D90"/>
    <w:rsid w:val="00C76E3C"/>
    <w:rsid w:val="00C77624"/>
    <w:rsid w:val="00C8085D"/>
    <w:rsid w:val="00C81568"/>
    <w:rsid w:val="00C82387"/>
    <w:rsid w:val="00C826D6"/>
    <w:rsid w:val="00C82773"/>
    <w:rsid w:val="00C82DFE"/>
    <w:rsid w:val="00C830E3"/>
    <w:rsid w:val="00C83514"/>
    <w:rsid w:val="00C83FF6"/>
    <w:rsid w:val="00C84C4B"/>
    <w:rsid w:val="00C8517D"/>
    <w:rsid w:val="00C857B3"/>
    <w:rsid w:val="00C85DC0"/>
    <w:rsid w:val="00C860EE"/>
    <w:rsid w:val="00C8629F"/>
    <w:rsid w:val="00C86CFF"/>
    <w:rsid w:val="00C87AD6"/>
    <w:rsid w:val="00C87B8F"/>
    <w:rsid w:val="00C87F9A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6D75"/>
    <w:rsid w:val="00C97567"/>
    <w:rsid w:val="00C97A5F"/>
    <w:rsid w:val="00C97EA2"/>
    <w:rsid w:val="00CA0036"/>
    <w:rsid w:val="00CA0A65"/>
    <w:rsid w:val="00CA125A"/>
    <w:rsid w:val="00CA17EF"/>
    <w:rsid w:val="00CA1ED8"/>
    <w:rsid w:val="00CA2CE3"/>
    <w:rsid w:val="00CA38D6"/>
    <w:rsid w:val="00CA39A2"/>
    <w:rsid w:val="00CA3A68"/>
    <w:rsid w:val="00CA3DFD"/>
    <w:rsid w:val="00CA4AF7"/>
    <w:rsid w:val="00CA4E1A"/>
    <w:rsid w:val="00CA59E2"/>
    <w:rsid w:val="00CA5D20"/>
    <w:rsid w:val="00CA6781"/>
    <w:rsid w:val="00CB0F89"/>
    <w:rsid w:val="00CB1355"/>
    <w:rsid w:val="00CB1F63"/>
    <w:rsid w:val="00CB2003"/>
    <w:rsid w:val="00CB2067"/>
    <w:rsid w:val="00CB37DE"/>
    <w:rsid w:val="00CB4465"/>
    <w:rsid w:val="00CB4899"/>
    <w:rsid w:val="00CB4D5A"/>
    <w:rsid w:val="00CB5B72"/>
    <w:rsid w:val="00CB5F3E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A79"/>
    <w:rsid w:val="00CD4CD9"/>
    <w:rsid w:val="00CD56F1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422"/>
    <w:rsid w:val="00CF07BD"/>
    <w:rsid w:val="00CF08A5"/>
    <w:rsid w:val="00CF0924"/>
    <w:rsid w:val="00CF0C35"/>
    <w:rsid w:val="00CF11F6"/>
    <w:rsid w:val="00CF1354"/>
    <w:rsid w:val="00CF3421"/>
    <w:rsid w:val="00CF3750"/>
    <w:rsid w:val="00CF3B1F"/>
    <w:rsid w:val="00CF3BF6"/>
    <w:rsid w:val="00CF3C36"/>
    <w:rsid w:val="00CF5117"/>
    <w:rsid w:val="00CF555E"/>
    <w:rsid w:val="00CF57A9"/>
    <w:rsid w:val="00CF625B"/>
    <w:rsid w:val="00CF6712"/>
    <w:rsid w:val="00CF687E"/>
    <w:rsid w:val="00CF743E"/>
    <w:rsid w:val="00D00364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1A6F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93D"/>
    <w:rsid w:val="00D16B9D"/>
    <w:rsid w:val="00D17849"/>
    <w:rsid w:val="00D20A27"/>
    <w:rsid w:val="00D20C89"/>
    <w:rsid w:val="00D212E2"/>
    <w:rsid w:val="00D21443"/>
    <w:rsid w:val="00D235FD"/>
    <w:rsid w:val="00D239A7"/>
    <w:rsid w:val="00D23F47"/>
    <w:rsid w:val="00D248DC"/>
    <w:rsid w:val="00D24970"/>
    <w:rsid w:val="00D24B5D"/>
    <w:rsid w:val="00D25297"/>
    <w:rsid w:val="00D25A07"/>
    <w:rsid w:val="00D25F93"/>
    <w:rsid w:val="00D26C60"/>
    <w:rsid w:val="00D26F4D"/>
    <w:rsid w:val="00D27938"/>
    <w:rsid w:val="00D27BE2"/>
    <w:rsid w:val="00D27DA6"/>
    <w:rsid w:val="00D306A3"/>
    <w:rsid w:val="00D3122B"/>
    <w:rsid w:val="00D32001"/>
    <w:rsid w:val="00D32390"/>
    <w:rsid w:val="00D324BC"/>
    <w:rsid w:val="00D32F1F"/>
    <w:rsid w:val="00D33BC5"/>
    <w:rsid w:val="00D341A0"/>
    <w:rsid w:val="00D3467D"/>
    <w:rsid w:val="00D352F6"/>
    <w:rsid w:val="00D36E71"/>
    <w:rsid w:val="00D37053"/>
    <w:rsid w:val="00D3771F"/>
    <w:rsid w:val="00D37AC2"/>
    <w:rsid w:val="00D37D87"/>
    <w:rsid w:val="00D401E8"/>
    <w:rsid w:val="00D40629"/>
    <w:rsid w:val="00D40B33"/>
    <w:rsid w:val="00D40F6E"/>
    <w:rsid w:val="00D4102D"/>
    <w:rsid w:val="00D417B1"/>
    <w:rsid w:val="00D41A3F"/>
    <w:rsid w:val="00D42335"/>
    <w:rsid w:val="00D42EFF"/>
    <w:rsid w:val="00D4318F"/>
    <w:rsid w:val="00D4329B"/>
    <w:rsid w:val="00D434F3"/>
    <w:rsid w:val="00D438BF"/>
    <w:rsid w:val="00D440F8"/>
    <w:rsid w:val="00D450A1"/>
    <w:rsid w:val="00D4526B"/>
    <w:rsid w:val="00D46BDE"/>
    <w:rsid w:val="00D47486"/>
    <w:rsid w:val="00D47DFC"/>
    <w:rsid w:val="00D47E62"/>
    <w:rsid w:val="00D5019F"/>
    <w:rsid w:val="00D50B5C"/>
    <w:rsid w:val="00D50E90"/>
    <w:rsid w:val="00D5198F"/>
    <w:rsid w:val="00D52010"/>
    <w:rsid w:val="00D52236"/>
    <w:rsid w:val="00D5274F"/>
    <w:rsid w:val="00D52979"/>
    <w:rsid w:val="00D52FC9"/>
    <w:rsid w:val="00D53014"/>
    <w:rsid w:val="00D532C3"/>
    <w:rsid w:val="00D53494"/>
    <w:rsid w:val="00D535A7"/>
    <w:rsid w:val="00D53636"/>
    <w:rsid w:val="00D53EA6"/>
    <w:rsid w:val="00D5425F"/>
    <w:rsid w:val="00D54352"/>
    <w:rsid w:val="00D546FF"/>
    <w:rsid w:val="00D54771"/>
    <w:rsid w:val="00D54848"/>
    <w:rsid w:val="00D54E3E"/>
    <w:rsid w:val="00D55085"/>
    <w:rsid w:val="00D551ED"/>
    <w:rsid w:val="00D55AD5"/>
    <w:rsid w:val="00D55DC1"/>
    <w:rsid w:val="00D576CA"/>
    <w:rsid w:val="00D57C66"/>
    <w:rsid w:val="00D57FA3"/>
    <w:rsid w:val="00D60432"/>
    <w:rsid w:val="00D61AF5"/>
    <w:rsid w:val="00D61E32"/>
    <w:rsid w:val="00D61E54"/>
    <w:rsid w:val="00D62095"/>
    <w:rsid w:val="00D63D1A"/>
    <w:rsid w:val="00D647BC"/>
    <w:rsid w:val="00D64B69"/>
    <w:rsid w:val="00D652B5"/>
    <w:rsid w:val="00D65781"/>
    <w:rsid w:val="00D657F4"/>
    <w:rsid w:val="00D657FC"/>
    <w:rsid w:val="00D65966"/>
    <w:rsid w:val="00D65C07"/>
    <w:rsid w:val="00D66499"/>
    <w:rsid w:val="00D66601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3CDD"/>
    <w:rsid w:val="00D74C2F"/>
    <w:rsid w:val="00D74F87"/>
    <w:rsid w:val="00D753C0"/>
    <w:rsid w:val="00D75620"/>
    <w:rsid w:val="00D75632"/>
    <w:rsid w:val="00D75AE0"/>
    <w:rsid w:val="00D75BA0"/>
    <w:rsid w:val="00D76B73"/>
    <w:rsid w:val="00D77B1D"/>
    <w:rsid w:val="00D800BC"/>
    <w:rsid w:val="00D8021F"/>
    <w:rsid w:val="00D80383"/>
    <w:rsid w:val="00D80BDA"/>
    <w:rsid w:val="00D81017"/>
    <w:rsid w:val="00D8131E"/>
    <w:rsid w:val="00D81B54"/>
    <w:rsid w:val="00D823C6"/>
    <w:rsid w:val="00D83480"/>
    <w:rsid w:val="00D83497"/>
    <w:rsid w:val="00D84E2F"/>
    <w:rsid w:val="00D85D70"/>
    <w:rsid w:val="00D871CE"/>
    <w:rsid w:val="00D87270"/>
    <w:rsid w:val="00D872A9"/>
    <w:rsid w:val="00D9011C"/>
    <w:rsid w:val="00D91078"/>
    <w:rsid w:val="00D9127D"/>
    <w:rsid w:val="00D9196D"/>
    <w:rsid w:val="00D92036"/>
    <w:rsid w:val="00D92982"/>
    <w:rsid w:val="00D9383B"/>
    <w:rsid w:val="00D943A5"/>
    <w:rsid w:val="00D9537D"/>
    <w:rsid w:val="00D95A1E"/>
    <w:rsid w:val="00D9613D"/>
    <w:rsid w:val="00D9704D"/>
    <w:rsid w:val="00D977E9"/>
    <w:rsid w:val="00D97B8A"/>
    <w:rsid w:val="00D97E80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AC1"/>
    <w:rsid w:val="00DA70FE"/>
    <w:rsid w:val="00DA716E"/>
    <w:rsid w:val="00DB0292"/>
    <w:rsid w:val="00DB19A3"/>
    <w:rsid w:val="00DB2564"/>
    <w:rsid w:val="00DB25D8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9E1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487"/>
    <w:rsid w:val="00DD2D68"/>
    <w:rsid w:val="00DD3166"/>
    <w:rsid w:val="00DD3666"/>
    <w:rsid w:val="00DD3A6E"/>
    <w:rsid w:val="00DD3E95"/>
    <w:rsid w:val="00DD59E7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0402"/>
    <w:rsid w:val="00DF1016"/>
    <w:rsid w:val="00DF10A0"/>
    <w:rsid w:val="00DF15E0"/>
    <w:rsid w:val="00DF1A70"/>
    <w:rsid w:val="00DF1CD6"/>
    <w:rsid w:val="00DF2A73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077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154"/>
    <w:rsid w:val="00E12696"/>
    <w:rsid w:val="00E12763"/>
    <w:rsid w:val="00E128BD"/>
    <w:rsid w:val="00E12923"/>
    <w:rsid w:val="00E13310"/>
    <w:rsid w:val="00E13904"/>
    <w:rsid w:val="00E13AB8"/>
    <w:rsid w:val="00E140BD"/>
    <w:rsid w:val="00E1431F"/>
    <w:rsid w:val="00E14C1C"/>
    <w:rsid w:val="00E151C0"/>
    <w:rsid w:val="00E15432"/>
    <w:rsid w:val="00E158A7"/>
    <w:rsid w:val="00E158E4"/>
    <w:rsid w:val="00E16C70"/>
    <w:rsid w:val="00E17191"/>
    <w:rsid w:val="00E173C9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1F9"/>
    <w:rsid w:val="00E23A38"/>
    <w:rsid w:val="00E23CD9"/>
    <w:rsid w:val="00E240D8"/>
    <w:rsid w:val="00E246F8"/>
    <w:rsid w:val="00E2479C"/>
    <w:rsid w:val="00E24CA8"/>
    <w:rsid w:val="00E24CCD"/>
    <w:rsid w:val="00E251CE"/>
    <w:rsid w:val="00E25B08"/>
    <w:rsid w:val="00E25DE2"/>
    <w:rsid w:val="00E265D6"/>
    <w:rsid w:val="00E266B7"/>
    <w:rsid w:val="00E271A1"/>
    <w:rsid w:val="00E27883"/>
    <w:rsid w:val="00E303AE"/>
    <w:rsid w:val="00E30B5A"/>
    <w:rsid w:val="00E310B0"/>
    <w:rsid w:val="00E3123D"/>
    <w:rsid w:val="00E31461"/>
    <w:rsid w:val="00E31468"/>
    <w:rsid w:val="00E31D43"/>
    <w:rsid w:val="00E31F8C"/>
    <w:rsid w:val="00E32196"/>
    <w:rsid w:val="00E3224A"/>
    <w:rsid w:val="00E32608"/>
    <w:rsid w:val="00E32B0C"/>
    <w:rsid w:val="00E32B8E"/>
    <w:rsid w:val="00E32D14"/>
    <w:rsid w:val="00E3370E"/>
    <w:rsid w:val="00E3484E"/>
    <w:rsid w:val="00E34B6E"/>
    <w:rsid w:val="00E3526B"/>
    <w:rsid w:val="00E35B16"/>
    <w:rsid w:val="00E35D22"/>
    <w:rsid w:val="00E364CC"/>
    <w:rsid w:val="00E3669F"/>
    <w:rsid w:val="00E3723A"/>
    <w:rsid w:val="00E377FD"/>
    <w:rsid w:val="00E37860"/>
    <w:rsid w:val="00E40640"/>
    <w:rsid w:val="00E40A4E"/>
    <w:rsid w:val="00E40F33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3833"/>
    <w:rsid w:val="00E43E64"/>
    <w:rsid w:val="00E446F1"/>
    <w:rsid w:val="00E44802"/>
    <w:rsid w:val="00E44A38"/>
    <w:rsid w:val="00E4545A"/>
    <w:rsid w:val="00E46886"/>
    <w:rsid w:val="00E47505"/>
    <w:rsid w:val="00E47AEF"/>
    <w:rsid w:val="00E512D9"/>
    <w:rsid w:val="00E517C3"/>
    <w:rsid w:val="00E5219A"/>
    <w:rsid w:val="00E52D94"/>
    <w:rsid w:val="00E52EB2"/>
    <w:rsid w:val="00E53B75"/>
    <w:rsid w:val="00E5410D"/>
    <w:rsid w:val="00E543D1"/>
    <w:rsid w:val="00E54E3B"/>
    <w:rsid w:val="00E557A1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880"/>
    <w:rsid w:val="00E67C51"/>
    <w:rsid w:val="00E67E5D"/>
    <w:rsid w:val="00E703CA"/>
    <w:rsid w:val="00E71515"/>
    <w:rsid w:val="00E71A10"/>
    <w:rsid w:val="00E71B86"/>
    <w:rsid w:val="00E72041"/>
    <w:rsid w:val="00E72215"/>
    <w:rsid w:val="00E72EFC"/>
    <w:rsid w:val="00E73B2D"/>
    <w:rsid w:val="00E747A3"/>
    <w:rsid w:val="00E749C9"/>
    <w:rsid w:val="00E74BF9"/>
    <w:rsid w:val="00E758EC"/>
    <w:rsid w:val="00E75B4D"/>
    <w:rsid w:val="00E76421"/>
    <w:rsid w:val="00E76C05"/>
    <w:rsid w:val="00E7776E"/>
    <w:rsid w:val="00E77CE1"/>
    <w:rsid w:val="00E80928"/>
    <w:rsid w:val="00E80F82"/>
    <w:rsid w:val="00E81716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9F4"/>
    <w:rsid w:val="00E87A9B"/>
    <w:rsid w:val="00E87D7F"/>
    <w:rsid w:val="00E90395"/>
    <w:rsid w:val="00E904D0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AF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699"/>
    <w:rsid w:val="00EA438B"/>
    <w:rsid w:val="00EA4938"/>
    <w:rsid w:val="00EA4F2B"/>
    <w:rsid w:val="00EA5283"/>
    <w:rsid w:val="00EA5461"/>
    <w:rsid w:val="00EA580E"/>
    <w:rsid w:val="00EA5BB6"/>
    <w:rsid w:val="00EA64B0"/>
    <w:rsid w:val="00EA6B68"/>
    <w:rsid w:val="00EA745A"/>
    <w:rsid w:val="00EA7A41"/>
    <w:rsid w:val="00EB0523"/>
    <w:rsid w:val="00EB077B"/>
    <w:rsid w:val="00EB0D24"/>
    <w:rsid w:val="00EB119B"/>
    <w:rsid w:val="00EB1D93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117"/>
    <w:rsid w:val="00EB5B44"/>
    <w:rsid w:val="00EB7237"/>
    <w:rsid w:val="00EB73C3"/>
    <w:rsid w:val="00EB7B69"/>
    <w:rsid w:val="00EC168A"/>
    <w:rsid w:val="00EC1C8F"/>
    <w:rsid w:val="00EC1D1E"/>
    <w:rsid w:val="00EC1DF7"/>
    <w:rsid w:val="00EC2605"/>
    <w:rsid w:val="00EC267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35"/>
    <w:rsid w:val="00EC60AE"/>
    <w:rsid w:val="00EC61BC"/>
    <w:rsid w:val="00EC6E41"/>
    <w:rsid w:val="00EC7192"/>
    <w:rsid w:val="00EC71CE"/>
    <w:rsid w:val="00EC7858"/>
    <w:rsid w:val="00ED00DD"/>
    <w:rsid w:val="00ED1006"/>
    <w:rsid w:val="00ED2A60"/>
    <w:rsid w:val="00ED3583"/>
    <w:rsid w:val="00ED3808"/>
    <w:rsid w:val="00ED454D"/>
    <w:rsid w:val="00ED4AFA"/>
    <w:rsid w:val="00ED4F58"/>
    <w:rsid w:val="00ED622F"/>
    <w:rsid w:val="00ED635F"/>
    <w:rsid w:val="00ED6BD6"/>
    <w:rsid w:val="00ED6E55"/>
    <w:rsid w:val="00ED6FD3"/>
    <w:rsid w:val="00ED7505"/>
    <w:rsid w:val="00ED78C9"/>
    <w:rsid w:val="00EE0D13"/>
    <w:rsid w:val="00EE1F98"/>
    <w:rsid w:val="00EE280C"/>
    <w:rsid w:val="00EE28F5"/>
    <w:rsid w:val="00EE2F33"/>
    <w:rsid w:val="00EE35AB"/>
    <w:rsid w:val="00EE6B5A"/>
    <w:rsid w:val="00EE7CE1"/>
    <w:rsid w:val="00EF00FF"/>
    <w:rsid w:val="00EF0E06"/>
    <w:rsid w:val="00EF18FE"/>
    <w:rsid w:val="00EF2981"/>
    <w:rsid w:val="00EF3591"/>
    <w:rsid w:val="00EF3AD5"/>
    <w:rsid w:val="00EF3D20"/>
    <w:rsid w:val="00EF41CA"/>
    <w:rsid w:val="00EF53CD"/>
    <w:rsid w:val="00EF5787"/>
    <w:rsid w:val="00EF5E38"/>
    <w:rsid w:val="00EF5E6B"/>
    <w:rsid w:val="00EF60D0"/>
    <w:rsid w:val="00EF624D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B7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1DC1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06F"/>
    <w:rsid w:val="00F1733E"/>
    <w:rsid w:val="00F209B7"/>
    <w:rsid w:val="00F20F44"/>
    <w:rsid w:val="00F21135"/>
    <w:rsid w:val="00F215DF"/>
    <w:rsid w:val="00F21B3A"/>
    <w:rsid w:val="00F21C5E"/>
    <w:rsid w:val="00F23D23"/>
    <w:rsid w:val="00F243D8"/>
    <w:rsid w:val="00F243E4"/>
    <w:rsid w:val="00F249F9"/>
    <w:rsid w:val="00F24A2D"/>
    <w:rsid w:val="00F24B66"/>
    <w:rsid w:val="00F2560D"/>
    <w:rsid w:val="00F267F7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3ED0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37F4C"/>
    <w:rsid w:val="00F40A19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1E1B"/>
    <w:rsid w:val="00F527D0"/>
    <w:rsid w:val="00F528D3"/>
    <w:rsid w:val="00F52980"/>
    <w:rsid w:val="00F53352"/>
    <w:rsid w:val="00F54253"/>
    <w:rsid w:val="00F5450F"/>
    <w:rsid w:val="00F54D17"/>
    <w:rsid w:val="00F54F08"/>
    <w:rsid w:val="00F55545"/>
    <w:rsid w:val="00F55C20"/>
    <w:rsid w:val="00F55D60"/>
    <w:rsid w:val="00F56612"/>
    <w:rsid w:val="00F570BF"/>
    <w:rsid w:val="00F57485"/>
    <w:rsid w:val="00F57752"/>
    <w:rsid w:val="00F607C5"/>
    <w:rsid w:val="00F60DEA"/>
    <w:rsid w:val="00F61363"/>
    <w:rsid w:val="00F6302A"/>
    <w:rsid w:val="00F63838"/>
    <w:rsid w:val="00F63D41"/>
    <w:rsid w:val="00F643D1"/>
    <w:rsid w:val="00F64C2B"/>
    <w:rsid w:val="00F64DC0"/>
    <w:rsid w:val="00F651BE"/>
    <w:rsid w:val="00F65F27"/>
    <w:rsid w:val="00F660D0"/>
    <w:rsid w:val="00F66C35"/>
    <w:rsid w:val="00F6738E"/>
    <w:rsid w:val="00F67D91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1F0"/>
    <w:rsid w:val="00F8456C"/>
    <w:rsid w:val="00F85951"/>
    <w:rsid w:val="00F859D8"/>
    <w:rsid w:val="00F85F8F"/>
    <w:rsid w:val="00F86516"/>
    <w:rsid w:val="00F868F5"/>
    <w:rsid w:val="00F86BFC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1B3"/>
    <w:rsid w:val="00F926C3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45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3FA8"/>
    <w:rsid w:val="00FB413D"/>
    <w:rsid w:val="00FB4C80"/>
    <w:rsid w:val="00FB4E58"/>
    <w:rsid w:val="00FB5944"/>
    <w:rsid w:val="00FB5A4B"/>
    <w:rsid w:val="00FB5AE1"/>
    <w:rsid w:val="00FB6087"/>
    <w:rsid w:val="00FB6137"/>
    <w:rsid w:val="00FB6BA8"/>
    <w:rsid w:val="00FB71C1"/>
    <w:rsid w:val="00FB7389"/>
    <w:rsid w:val="00FC186B"/>
    <w:rsid w:val="00FC1DCB"/>
    <w:rsid w:val="00FC2019"/>
    <w:rsid w:val="00FC2E17"/>
    <w:rsid w:val="00FC2E70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FA3"/>
    <w:rsid w:val="00FD07F6"/>
    <w:rsid w:val="00FD096B"/>
    <w:rsid w:val="00FD0F09"/>
    <w:rsid w:val="00FD1872"/>
    <w:rsid w:val="00FD1EC8"/>
    <w:rsid w:val="00FD2E88"/>
    <w:rsid w:val="00FD381E"/>
    <w:rsid w:val="00FD3B87"/>
    <w:rsid w:val="00FD4578"/>
    <w:rsid w:val="00FD47ED"/>
    <w:rsid w:val="00FD710F"/>
    <w:rsid w:val="00FD74DB"/>
    <w:rsid w:val="00FD75E6"/>
    <w:rsid w:val="00FD7660"/>
    <w:rsid w:val="00FD7894"/>
    <w:rsid w:val="00FD7A86"/>
    <w:rsid w:val="00FD7BE1"/>
    <w:rsid w:val="00FE0490"/>
    <w:rsid w:val="00FE0655"/>
    <w:rsid w:val="00FE1F53"/>
    <w:rsid w:val="00FE220A"/>
    <w:rsid w:val="00FE2365"/>
    <w:rsid w:val="00FE32C1"/>
    <w:rsid w:val="00FE37D0"/>
    <w:rsid w:val="00FE4303"/>
    <w:rsid w:val="00FE43A9"/>
    <w:rsid w:val="00FE47FE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149"/>
    <w:rsid w:val="00FF07B8"/>
    <w:rsid w:val="00FF0AFB"/>
    <w:rsid w:val="00FF10FD"/>
    <w:rsid w:val="00FF1F6E"/>
    <w:rsid w:val="00FF302A"/>
    <w:rsid w:val="00FF3BB8"/>
    <w:rsid w:val="00FF3C19"/>
    <w:rsid w:val="00FF4071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6578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ko-KR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657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65781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sid w:val="00180B56"/>
    <w:rPr>
      <w:rFonts w:ascii="Arial" w:hAnsi="Arial" w:cs="Arial"/>
      <w:b/>
      <w:bCs/>
      <w:i/>
      <w:i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67"/>
    <w:semiHidden/>
    <w:rsid w:val="006D1AA2"/>
    <w:rPr>
      <w:color w:val="808080"/>
    </w:rPr>
  </w:style>
  <w:style w:type="paragraph" w:customStyle="1" w:styleId="Bulletedo1">
    <w:name w:val="Bulleted o 1"/>
    <w:basedOn w:val="Normal"/>
    <w:rsid w:val="00E25B08"/>
    <w:pPr>
      <w:numPr>
        <w:numId w:val="19"/>
      </w:numPr>
      <w:spacing w:after="180"/>
    </w:pPr>
    <w:rPr>
      <w:sz w:val="20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E25B08"/>
    <w:rPr>
      <w:rFonts w:ascii="Times New Roman" w:hAnsi="Times New Roman"/>
      <w:b/>
      <w:bCs/>
      <w:sz w:val="22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B02961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9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11.emf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header" Target="header1.xml"/><Relationship Id="rId38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9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emf"/><Relationship Id="rId32" Type="http://schemas.openxmlformats.org/officeDocument/2006/relationships/image" Target="media/image22.emf"/><Relationship Id="rId37" Type="http://schemas.openxmlformats.org/officeDocument/2006/relationships/header" Target="header3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image" Target="media/image18.emf"/><Relationship Id="rId36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31" Type="http://schemas.openxmlformats.org/officeDocument/2006/relationships/image" Target="media/image21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image" Target="media/image12.emf"/><Relationship Id="rId27" Type="http://schemas.openxmlformats.org/officeDocument/2006/relationships/image" Target="media/image17.emf"/><Relationship Id="rId30" Type="http://schemas.openxmlformats.org/officeDocument/2006/relationships/image" Target="media/image20.emf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028DB-782E-4F89-83E6-F96BA20B83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416DA5-7134-4509-A47D-A700A8274D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18462E9-B5DC-45AA-9B57-5593F19B55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1B7465-1D62-4149-851A-92F1E878A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1054</Words>
  <Characters>6010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7050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2017-05-06T01:01:00Z</dcterms:created>
  <dcterms:modified xsi:type="dcterms:W3CDTF">2017-05-06T01:22:00Z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1256200</vt:r8>
  </property>
  <property fmtid="{D5CDD505-2E9C-101B-9397-08002B2CF9AE}" pid="3" name="Topic">
    <vt:lpwstr/>
  </property>
  <property fmtid="{D5CDD505-2E9C-101B-9397-08002B2CF9AE}" pid="4" name="Last Filing #">
    <vt:lpwstr>0</vt:lpwstr>
  </property>
  <property fmtid="{D5CDD505-2E9C-101B-9397-08002B2CF9AE}" pid="5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6" name="xd_ProgID">
    <vt:lpwstr/>
  </property>
  <property fmtid="{D5CDD505-2E9C-101B-9397-08002B2CF9AE}" pid="7" name="Client Label Value">
    <vt:lpwstr/>
  </property>
  <property fmtid="{D5CDD505-2E9C-101B-9397-08002B2CF9AE}" pid="8" name="ContentTypeId">
    <vt:lpwstr>0x01010068B519F59218FD4E88B58DE214C6B6C1</vt:lpwstr>
  </property>
  <property fmtid="{D5CDD505-2E9C-101B-9397-08002B2CF9AE}" pid="9" name="Doc Type">
    <vt:lpwstr>contribution</vt:lpwstr>
  </property>
  <property fmtid="{D5CDD505-2E9C-101B-9397-08002B2CF9AE}" pid="10" name="TemplateUrl">
    <vt:lpwstr/>
  </property>
  <property fmtid="{D5CDD505-2E9C-101B-9397-08002B2CF9AE}" pid="11" name="Comments0">
    <vt:lpwstr/>
  </property>
  <property fmtid="{D5CDD505-2E9C-101B-9397-08002B2CF9AE}" pid="12" name="status0">
    <vt:lpwstr>Active</vt:lpwstr>
  </property>
</Properties>
</file>